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9F3" w:rsidRDefault="00FF69F3" w:rsidP="00FF69F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FF69F3" w:rsidRDefault="00FF69F3" w:rsidP="00FF69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 </w:t>
      </w:r>
    </w:p>
    <w:p w:rsidR="00FF69F3" w:rsidRDefault="00FF69F3" w:rsidP="00FF69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ВЕРХ-КРАСНОЯРСКОГО СЕЛЬСОВЕТА</w:t>
      </w:r>
    </w:p>
    <w:p w:rsidR="00FF69F3" w:rsidRDefault="00FF69F3" w:rsidP="00FF69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СЕВЕРНОГО РАЙОНА </w:t>
      </w:r>
    </w:p>
    <w:p w:rsidR="00FF69F3" w:rsidRDefault="00FF69F3" w:rsidP="00FF69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FF69F3" w:rsidRDefault="00FF69F3" w:rsidP="00FF69F3">
      <w:pPr>
        <w:jc w:val="center"/>
        <w:rPr>
          <w:b/>
          <w:sz w:val="28"/>
          <w:szCs w:val="28"/>
        </w:rPr>
      </w:pPr>
    </w:p>
    <w:p w:rsidR="00FF69F3" w:rsidRDefault="00FF69F3" w:rsidP="00FF69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F69F3" w:rsidRDefault="00FF69F3" w:rsidP="00FF69F3">
      <w:pPr>
        <w:rPr>
          <w:sz w:val="28"/>
          <w:szCs w:val="28"/>
        </w:rPr>
      </w:pPr>
      <w:r>
        <w:rPr>
          <w:sz w:val="28"/>
          <w:szCs w:val="28"/>
        </w:rPr>
        <w:t xml:space="preserve">2014г.                                      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Верх-Красноярка                         № </w:t>
      </w:r>
    </w:p>
    <w:p w:rsidR="004F0725" w:rsidRPr="00EE2B78" w:rsidRDefault="004F0725" w:rsidP="004F0725">
      <w:pPr>
        <w:pStyle w:val="ConsNormal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A70F7A" w:rsidRDefault="004F0725" w:rsidP="00A70F7A">
      <w:pPr>
        <w:pStyle w:val="ConsNormal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A70F7A">
        <w:rPr>
          <w:rFonts w:ascii="Times New Roman" w:hAnsi="Times New Roman"/>
          <w:b/>
          <w:sz w:val="28"/>
          <w:szCs w:val="28"/>
        </w:rPr>
        <w:t>Об утверждении административного</w:t>
      </w:r>
      <w:r w:rsidR="00A70F7A">
        <w:rPr>
          <w:rFonts w:ascii="Times New Roman" w:hAnsi="Times New Roman"/>
          <w:b/>
          <w:sz w:val="28"/>
          <w:szCs w:val="28"/>
        </w:rPr>
        <w:t xml:space="preserve"> </w:t>
      </w:r>
      <w:r w:rsidRPr="00A70F7A">
        <w:rPr>
          <w:rFonts w:ascii="Times New Roman" w:hAnsi="Times New Roman"/>
          <w:b/>
          <w:sz w:val="28"/>
          <w:szCs w:val="28"/>
        </w:rPr>
        <w:t xml:space="preserve">регламента  проведения </w:t>
      </w:r>
    </w:p>
    <w:p w:rsidR="00A70F7A" w:rsidRDefault="004F0725" w:rsidP="00A70F7A">
      <w:pPr>
        <w:pStyle w:val="ConsNormal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A70F7A">
        <w:rPr>
          <w:rFonts w:ascii="Times New Roman" w:hAnsi="Times New Roman"/>
          <w:b/>
          <w:sz w:val="28"/>
          <w:szCs w:val="28"/>
        </w:rPr>
        <w:t>оценки</w:t>
      </w:r>
      <w:r w:rsidR="00A70F7A">
        <w:rPr>
          <w:rFonts w:ascii="Times New Roman" w:hAnsi="Times New Roman"/>
          <w:b/>
          <w:sz w:val="28"/>
          <w:szCs w:val="28"/>
        </w:rPr>
        <w:t xml:space="preserve"> </w:t>
      </w:r>
      <w:r w:rsidRPr="00A70F7A">
        <w:rPr>
          <w:rFonts w:ascii="Times New Roman" w:hAnsi="Times New Roman"/>
          <w:b/>
          <w:sz w:val="28"/>
          <w:szCs w:val="28"/>
        </w:rPr>
        <w:t>технического освидетельствования</w:t>
      </w:r>
      <w:r w:rsidR="00A70F7A">
        <w:rPr>
          <w:rFonts w:ascii="Times New Roman" w:hAnsi="Times New Roman"/>
          <w:b/>
          <w:sz w:val="28"/>
          <w:szCs w:val="28"/>
        </w:rPr>
        <w:t xml:space="preserve"> </w:t>
      </w:r>
      <w:r w:rsidRPr="00A70F7A">
        <w:rPr>
          <w:rFonts w:ascii="Times New Roman" w:hAnsi="Times New Roman"/>
          <w:b/>
          <w:sz w:val="28"/>
          <w:szCs w:val="28"/>
        </w:rPr>
        <w:t xml:space="preserve">трубопроводов </w:t>
      </w:r>
    </w:p>
    <w:p w:rsidR="00A70F7A" w:rsidRDefault="004F0725" w:rsidP="00A70F7A">
      <w:pPr>
        <w:pStyle w:val="ConsNormal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A70F7A">
        <w:rPr>
          <w:rFonts w:ascii="Times New Roman" w:hAnsi="Times New Roman"/>
          <w:b/>
          <w:sz w:val="28"/>
          <w:szCs w:val="28"/>
        </w:rPr>
        <w:t>и систем коммуникаций</w:t>
      </w:r>
      <w:r w:rsidR="00A70F7A">
        <w:rPr>
          <w:rFonts w:ascii="Times New Roman" w:hAnsi="Times New Roman"/>
          <w:b/>
          <w:sz w:val="28"/>
          <w:szCs w:val="28"/>
        </w:rPr>
        <w:t xml:space="preserve">  </w:t>
      </w:r>
      <w:r w:rsidRPr="00A70F7A">
        <w:rPr>
          <w:rFonts w:ascii="Times New Roman" w:hAnsi="Times New Roman"/>
          <w:b/>
          <w:sz w:val="28"/>
          <w:szCs w:val="28"/>
        </w:rPr>
        <w:t>инфраструктуры организаций коммунального</w:t>
      </w:r>
      <w:r w:rsidR="00A70F7A">
        <w:rPr>
          <w:rFonts w:ascii="Times New Roman" w:hAnsi="Times New Roman"/>
          <w:b/>
          <w:sz w:val="28"/>
          <w:szCs w:val="28"/>
        </w:rPr>
        <w:t xml:space="preserve"> </w:t>
      </w:r>
      <w:r w:rsidRPr="00A70F7A">
        <w:rPr>
          <w:rFonts w:ascii="Times New Roman" w:hAnsi="Times New Roman"/>
          <w:b/>
          <w:sz w:val="28"/>
          <w:szCs w:val="28"/>
        </w:rPr>
        <w:t xml:space="preserve">комплекса на территории </w:t>
      </w:r>
    </w:p>
    <w:p w:rsidR="004F0725" w:rsidRPr="00A70F7A" w:rsidRDefault="00FF69F3" w:rsidP="00A70F7A">
      <w:pPr>
        <w:pStyle w:val="ConsNormal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A70F7A">
        <w:rPr>
          <w:rFonts w:ascii="Times New Roman" w:hAnsi="Times New Roman"/>
          <w:b/>
          <w:sz w:val="28"/>
          <w:szCs w:val="28"/>
        </w:rPr>
        <w:t>Верх-Красноярского</w:t>
      </w:r>
      <w:r w:rsidR="004F0725" w:rsidRPr="00A70F7A">
        <w:rPr>
          <w:rFonts w:ascii="Times New Roman" w:hAnsi="Times New Roman"/>
          <w:b/>
          <w:color w:val="FF6600"/>
          <w:sz w:val="28"/>
          <w:szCs w:val="28"/>
        </w:rPr>
        <w:t xml:space="preserve"> </w:t>
      </w:r>
      <w:r w:rsidR="004F0725" w:rsidRPr="00A70F7A">
        <w:rPr>
          <w:rFonts w:ascii="Times New Roman" w:hAnsi="Times New Roman"/>
          <w:b/>
          <w:sz w:val="28"/>
          <w:szCs w:val="28"/>
        </w:rPr>
        <w:t>сельсовета</w:t>
      </w:r>
    </w:p>
    <w:p w:rsidR="004F0725" w:rsidRPr="00A70F7A" w:rsidRDefault="004F0725" w:rsidP="00A70F7A">
      <w:pPr>
        <w:pStyle w:val="ConsNormal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4F0725" w:rsidRDefault="004F0725" w:rsidP="004F0725">
      <w:pPr>
        <w:pStyle w:val="ConsNormal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A70F7A" w:rsidRDefault="004F0725" w:rsidP="00A70F7A">
      <w:pPr>
        <w:pStyle w:val="ConsNormal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исполнении подпункта «б» пункта 2 Перечня поручений Президента Российской Федерации от 17 марта 2011 г № Пр-701 и Федерального закона от 06.10.2003 № 131-ФЗ «Об общих принципах организации местного самоуправления в Российской Федерации»</w:t>
      </w:r>
      <w:r w:rsidR="003E2ABE">
        <w:rPr>
          <w:rFonts w:ascii="Times New Roman" w:hAnsi="Times New Roman"/>
          <w:sz w:val="28"/>
          <w:szCs w:val="28"/>
        </w:rPr>
        <w:t xml:space="preserve"> </w:t>
      </w:r>
      <w:r w:rsidR="00A70F7A">
        <w:rPr>
          <w:rFonts w:ascii="Times New Roman" w:hAnsi="Times New Roman"/>
          <w:sz w:val="28"/>
          <w:szCs w:val="28"/>
        </w:rPr>
        <w:t>администрация Верх-Красноярского сельсовета Северного района Новосибирской области</w:t>
      </w:r>
    </w:p>
    <w:p w:rsidR="004F0725" w:rsidRPr="00A70F7A" w:rsidRDefault="00A70F7A" w:rsidP="00A70F7A">
      <w:pPr>
        <w:pStyle w:val="ConsNormal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A70F7A">
        <w:rPr>
          <w:rFonts w:ascii="Times New Roman" w:hAnsi="Times New Roman"/>
          <w:b/>
          <w:sz w:val="28"/>
          <w:szCs w:val="28"/>
        </w:rPr>
        <w:t>ПОСТАНОВЛЯЕТ</w:t>
      </w:r>
      <w:r w:rsidR="004F0725" w:rsidRPr="00A70F7A">
        <w:rPr>
          <w:rFonts w:ascii="Times New Roman" w:hAnsi="Times New Roman"/>
          <w:b/>
          <w:sz w:val="28"/>
          <w:szCs w:val="28"/>
        </w:rPr>
        <w:t>:</w:t>
      </w:r>
    </w:p>
    <w:p w:rsidR="004F0725" w:rsidRDefault="004F0725" w:rsidP="004F0725">
      <w:pPr>
        <w:pStyle w:val="ConsNormal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административный регламент проведения оценки технического освидетельствования трубопроводов и систем коммуникаций инфраструктуры организаций коммунального комплекса на территории </w:t>
      </w:r>
      <w:r w:rsidR="00FF69F3">
        <w:rPr>
          <w:rFonts w:ascii="Times New Roman" w:hAnsi="Times New Roman"/>
          <w:sz w:val="28"/>
          <w:szCs w:val="28"/>
        </w:rPr>
        <w:t>Верх-Красноярского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(приложение).</w:t>
      </w:r>
    </w:p>
    <w:p w:rsidR="004F0725" w:rsidRDefault="004F0725" w:rsidP="004F0725">
      <w:pPr>
        <w:pStyle w:val="ConsNormal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Постановление вступает в силу в день, следующий за днем его официального опубликования в периодическом печатном изд</w:t>
      </w:r>
      <w:r w:rsidR="005C69AE">
        <w:rPr>
          <w:rFonts w:ascii="Times New Roman" w:hAnsi="Times New Roman"/>
          <w:sz w:val="28"/>
          <w:szCs w:val="28"/>
        </w:rPr>
        <w:t xml:space="preserve">ании «Вестник </w:t>
      </w:r>
      <w:r>
        <w:rPr>
          <w:rFonts w:ascii="Times New Roman" w:hAnsi="Times New Roman"/>
          <w:sz w:val="28"/>
          <w:szCs w:val="28"/>
        </w:rPr>
        <w:t xml:space="preserve"> </w:t>
      </w:r>
      <w:r w:rsidR="00FF69F3" w:rsidRPr="00A70F7A">
        <w:rPr>
          <w:rFonts w:ascii="Times New Roman" w:hAnsi="Times New Roman"/>
          <w:sz w:val="28"/>
          <w:szCs w:val="28"/>
        </w:rPr>
        <w:t>Верх-Красноярского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FF69F3">
        <w:rPr>
          <w:rFonts w:ascii="Times New Roman" w:hAnsi="Times New Roman"/>
          <w:sz w:val="28"/>
          <w:szCs w:val="28"/>
        </w:rPr>
        <w:t>Северного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области».</w:t>
      </w:r>
    </w:p>
    <w:p w:rsidR="004F0725" w:rsidRDefault="004F0725" w:rsidP="004F0725">
      <w:pPr>
        <w:pStyle w:val="ConsNormal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A70F7A" w:rsidRDefault="00A70F7A" w:rsidP="00A70F7A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4F0725" w:rsidRDefault="004F0725" w:rsidP="00A70F7A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5C69AE" w:rsidRDefault="004F0725" w:rsidP="00FF69F3">
      <w:pPr>
        <w:pStyle w:val="ConsNormal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FF69F3" w:rsidRPr="00A70F7A">
        <w:rPr>
          <w:rFonts w:ascii="Times New Roman" w:hAnsi="Times New Roman"/>
          <w:sz w:val="28"/>
          <w:szCs w:val="28"/>
        </w:rPr>
        <w:t>Верх-Красноярского</w:t>
      </w:r>
      <w:r w:rsidRPr="00A66DFD">
        <w:rPr>
          <w:rFonts w:ascii="Times New Roman" w:hAnsi="Times New Roman"/>
          <w:color w:val="FF6600"/>
          <w:sz w:val="28"/>
          <w:szCs w:val="28"/>
        </w:rPr>
        <w:t xml:space="preserve"> </w:t>
      </w:r>
      <w:r w:rsidR="005C69AE">
        <w:rPr>
          <w:rFonts w:ascii="Times New Roman" w:hAnsi="Times New Roman"/>
          <w:sz w:val="28"/>
          <w:szCs w:val="28"/>
        </w:rPr>
        <w:t>сельсовета</w:t>
      </w:r>
    </w:p>
    <w:p w:rsidR="005C69AE" w:rsidRDefault="005C69AE" w:rsidP="00FF69F3">
      <w:pPr>
        <w:pStyle w:val="ConsNormal"/>
        <w:ind w:firstLine="284"/>
        <w:jc w:val="both"/>
        <w:rPr>
          <w:rFonts w:ascii="Times New Roman" w:hAnsi="Times New Roman"/>
          <w:color w:val="FF66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                           С.А. Клещенко</w:t>
      </w:r>
      <w:r w:rsidR="004F0725">
        <w:rPr>
          <w:rFonts w:ascii="Times New Roman" w:hAnsi="Times New Roman"/>
          <w:sz w:val="28"/>
          <w:szCs w:val="28"/>
        </w:rPr>
        <w:tab/>
      </w:r>
      <w:r w:rsidR="004F0725" w:rsidRPr="00A66DFD">
        <w:rPr>
          <w:rFonts w:ascii="Times New Roman" w:hAnsi="Times New Roman"/>
          <w:color w:val="FF6600"/>
          <w:sz w:val="28"/>
          <w:szCs w:val="28"/>
        </w:rPr>
        <w:t xml:space="preserve"> </w:t>
      </w:r>
    </w:p>
    <w:p w:rsidR="004F0725" w:rsidRPr="00430AE3" w:rsidRDefault="004F0725" w:rsidP="00FF69F3">
      <w:pPr>
        <w:pStyle w:val="ConsNormal"/>
        <w:ind w:firstLine="284"/>
        <w:jc w:val="both"/>
        <w:rPr>
          <w:rFonts w:ascii="Times New Roman" w:hAnsi="Times New Roman"/>
          <w:color w:val="FF6600"/>
        </w:rPr>
      </w:pPr>
      <w:r w:rsidRPr="00A66DFD">
        <w:rPr>
          <w:rFonts w:ascii="Times New Roman" w:hAnsi="Times New Roman"/>
          <w:color w:val="FF6600"/>
          <w:sz w:val="28"/>
          <w:szCs w:val="28"/>
        </w:rPr>
        <w:t xml:space="preserve">                                      </w:t>
      </w:r>
    </w:p>
    <w:p w:rsidR="004F0725" w:rsidRDefault="004F0725" w:rsidP="004F0725">
      <w:pPr>
        <w:pStyle w:val="ConsNormal"/>
        <w:ind w:firstLine="284"/>
        <w:jc w:val="right"/>
        <w:rPr>
          <w:rFonts w:ascii="Times New Roman" w:hAnsi="Times New Roman"/>
        </w:rPr>
      </w:pPr>
    </w:p>
    <w:p w:rsidR="005C69AE" w:rsidRDefault="005C69AE" w:rsidP="004F0725">
      <w:pPr>
        <w:pStyle w:val="ConsNormal"/>
        <w:ind w:firstLine="284"/>
        <w:jc w:val="right"/>
        <w:rPr>
          <w:rFonts w:ascii="Times New Roman" w:hAnsi="Times New Roman"/>
        </w:rPr>
      </w:pPr>
    </w:p>
    <w:p w:rsidR="005C69AE" w:rsidRDefault="005C69AE" w:rsidP="004F0725">
      <w:pPr>
        <w:pStyle w:val="ConsNormal"/>
        <w:ind w:firstLine="284"/>
        <w:jc w:val="right"/>
        <w:rPr>
          <w:rFonts w:ascii="Times New Roman" w:hAnsi="Times New Roman"/>
        </w:rPr>
      </w:pPr>
    </w:p>
    <w:p w:rsidR="005C69AE" w:rsidRDefault="005C69AE" w:rsidP="004F0725">
      <w:pPr>
        <w:pStyle w:val="ConsNormal"/>
        <w:ind w:firstLine="284"/>
        <w:jc w:val="right"/>
        <w:rPr>
          <w:rFonts w:ascii="Times New Roman" w:hAnsi="Times New Roman"/>
        </w:rPr>
      </w:pPr>
    </w:p>
    <w:p w:rsidR="005C69AE" w:rsidRDefault="005C69AE" w:rsidP="004F0725">
      <w:pPr>
        <w:pStyle w:val="ConsNormal"/>
        <w:ind w:firstLine="284"/>
        <w:jc w:val="right"/>
        <w:rPr>
          <w:rFonts w:ascii="Times New Roman" w:hAnsi="Times New Roman"/>
        </w:rPr>
      </w:pPr>
    </w:p>
    <w:p w:rsidR="005C69AE" w:rsidRDefault="005C69AE" w:rsidP="004F0725">
      <w:pPr>
        <w:pStyle w:val="ConsNormal"/>
        <w:ind w:firstLine="284"/>
        <w:jc w:val="right"/>
        <w:rPr>
          <w:rFonts w:ascii="Times New Roman" w:hAnsi="Times New Roman"/>
        </w:rPr>
      </w:pPr>
    </w:p>
    <w:p w:rsidR="005C69AE" w:rsidRDefault="005C69AE" w:rsidP="004F0725">
      <w:pPr>
        <w:pStyle w:val="ConsNormal"/>
        <w:ind w:firstLine="284"/>
        <w:jc w:val="right"/>
        <w:rPr>
          <w:rFonts w:ascii="Times New Roman" w:hAnsi="Times New Roman"/>
        </w:rPr>
      </w:pPr>
    </w:p>
    <w:p w:rsidR="005C69AE" w:rsidRDefault="005C69AE" w:rsidP="004F0725">
      <w:pPr>
        <w:pStyle w:val="ConsNormal"/>
        <w:ind w:firstLine="284"/>
        <w:jc w:val="right"/>
        <w:rPr>
          <w:rFonts w:ascii="Times New Roman" w:hAnsi="Times New Roman"/>
        </w:rPr>
      </w:pPr>
    </w:p>
    <w:p w:rsidR="005C69AE" w:rsidRDefault="005C69AE" w:rsidP="004F0725">
      <w:pPr>
        <w:pStyle w:val="ConsNormal"/>
        <w:ind w:firstLine="284"/>
        <w:jc w:val="right"/>
        <w:rPr>
          <w:rFonts w:ascii="Times New Roman" w:hAnsi="Times New Roman"/>
        </w:rPr>
      </w:pPr>
    </w:p>
    <w:p w:rsidR="005C69AE" w:rsidRDefault="005C69AE" w:rsidP="004F0725">
      <w:pPr>
        <w:pStyle w:val="ConsNormal"/>
        <w:ind w:firstLine="284"/>
        <w:jc w:val="right"/>
        <w:rPr>
          <w:rFonts w:ascii="Times New Roman" w:hAnsi="Times New Roman"/>
        </w:rPr>
      </w:pPr>
    </w:p>
    <w:p w:rsidR="005C69AE" w:rsidRDefault="005C69AE" w:rsidP="004F0725">
      <w:pPr>
        <w:pStyle w:val="ConsNormal"/>
        <w:ind w:firstLine="284"/>
        <w:jc w:val="right"/>
        <w:rPr>
          <w:rFonts w:ascii="Times New Roman" w:hAnsi="Times New Roman"/>
        </w:rPr>
      </w:pPr>
    </w:p>
    <w:p w:rsidR="005C69AE" w:rsidRDefault="005C69AE" w:rsidP="004F0725">
      <w:pPr>
        <w:pStyle w:val="ConsNormal"/>
        <w:ind w:firstLine="284"/>
        <w:jc w:val="right"/>
        <w:rPr>
          <w:rFonts w:ascii="Times New Roman" w:hAnsi="Times New Roman"/>
        </w:rPr>
      </w:pPr>
    </w:p>
    <w:p w:rsidR="004F0725" w:rsidRDefault="004F0725" w:rsidP="004F0725">
      <w:pPr>
        <w:pStyle w:val="ConsNormal"/>
        <w:ind w:firstLine="28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Приложение </w:t>
      </w:r>
    </w:p>
    <w:p w:rsidR="004F0725" w:rsidRDefault="004F0725" w:rsidP="004F0725">
      <w:pPr>
        <w:pStyle w:val="ConsNormal"/>
        <w:ind w:firstLine="28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постановлению администрации</w:t>
      </w:r>
    </w:p>
    <w:p w:rsidR="004F0725" w:rsidRPr="00A70F7A" w:rsidRDefault="00FF69F3" w:rsidP="004F0725">
      <w:pPr>
        <w:pStyle w:val="ConsNormal"/>
        <w:ind w:firstLine="284"/>
        <w:jc w:val="right"/>
        <w:rPr>
          <w:rFonts w:ascii="Times New Roman" w:hAnsi="Times New Roman"/>
        </w:rPr>
      </w:pPr>
      <w:r w:rsidRPr="00A70F7A">
        <w:rPr>
          <w:rFonts w:ascii="Times New Roman" w:hAnsi="Times New Roman"/>
        </w:rPr>
        <w:t>Верх-Красноярского</w:t>
      </w:r>
      <w:r w:rsidR="004F0725" w:rsidRPr="00A70F7A">
        <w:rPr>
          <w:rFonts w:ascii="Times New Roman" w:hAnsi="Times New Roman"/>
        </w:rPr>
        <w:t xml:space="preserve">  сельсовета</w:t>
      </w:r>
    </w:p>
    <w:p w:rsidR="004F0725" w:rsidRPr="00A70F7A" w:rsidRDefault="00FF69F3" w:rsidP="004F0725">
      <w:pPr>
        <w:pStyle w:val="ConsNormal"/>
        <w:ind w:firstLine="284"/>
        <w:jc w:val="right"/>
        <w:rPr>
          <w:rFonts w:ascii="Times New Roman" w:hAnsi="Times New Roman"/>
        </w:rPr>
      </w:pPr>
      <w:r w:rsidRPr="00A70F7A">
        <w:rPr>
          <w:rFonts w:ascii="Times New Roman" w:hAnsi="Times New Roman"/>
        </w:rPr>
        <w:t>Северного</w:t>
      </w:r>
      <w:r w:rsidR="004F0725" w:rsidRPr="00A70F7A">
        <w:rPr>
          <w:rFonts w:ascii="Times New Roman" w:hAnsi="Times New Roman"/>
        </w:rPr>
        <w:t xml:space="preserve"> района</w:t>
      </w:r>
    </w:p>
    <w:p w:rsidR="004F0725" w:rsidRDefault="004F0725" w:rsidP="004F0725">
      <w:pPr>
        <w:pStyle w:val="ConsNormal"/>
        <w:ind w:firstLine="28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Новосибирской области</w:t>
      </w:r>
    </w:p>
    <w:p w:rsidR="004F0725" w:rsidRDefault="00A70F7A" w:rsidP="004F0725">
      <w:pPr>
        <w:pStyle w:val="ConsNormal"/>
        <w:ind w:firstLine="28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 __  2014  </w:t>
      </w:r>
      <w:r w:rsidR="004F0725">
        <w:rPr>
          <w:rFonts w:ascii="Times New Roman" w:hAnsi="Times New Roman"/>
        </w:rPr>
        <w:t xml:space="preserve"> г № ___ </w:t>
      </w:r>
    </w:p>
    <w:p w:rsidR="004F0725" w:rsidRDefault="004F0725" w:rsidP="004F0725">
      <w:pPr>
        <w:pStyle w:val="ConsNormal"/>
        <w:ind w:firstLine="284"/>
        <w:jc w:val="right"/>
        <w:rPr>
          <w:rFonts w:ascii="Times New Roman" w:hAnsi="Times New Roman"/>
        </w:rPr>
      </w:pPr>
    </w:p>
    <w:p w:rsidR="004F0725" w:rsidRDefault="004F0725" w:rsidP="004F0725">
      <w:pPr>
        <w:pStyle w:val="ConsNormal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4F0725" w:rsidRDefault="004F0725" w:rsidP="004F0725">
      <w:pPr>
        <w:pStyle w:val="ConsNormal"/>
        <w:ind w:firstLine="284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АДМИНИСТРАТИВНЫЙ РЕГЛАМЕНТ</w:t>
      </w:r>
    </w:p>
    <w:p w:rsidR="004F0725" w:rsidRDefault="004F0725" w:rsidP="004F0725">
      <w:pPr>
        <w:pStyle w:val="ConsNormal"/>
        <w:ind w:firstLine="284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ПРОВЕДЕНИЯ  ОЦЕНКИ ТЕХНИЧЕСКОГО ОСВИДЕТЕЛЬСТВОВАНИЯ</w:t>
      </w:r>
    </w:p>
    <w:p w:rsidR="004F0725" w:rsidRDefault="004F0725" w:rsidP="004F0725">
      <w:pPr>
        <w:pStyle w:val="ConsNormal"/>
        <w:ind w:firstLine="284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ТРУБОПРОВОДОВ И СИСТЕМ КОММУНИКАЦИЙ ИНФРАСТРУКТУРЫ</w:t>
      </w:r>
    </w:p>
    <w:p w:rsidR="004F0725" w:rsidRDefault="004F0725" w:rsidP="004F0725">
      <w:pPr>
        <w:pStyle w:val="ConsNormal"/>
        <w:ind w:firstLine="284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ОРГАНИЗАЦИЙ КОММУНАЛЬНОГО КОМПЛЕКСА</w:t>
      </w:r>
    </w:p>
    <w:p w:rsidR="004F0725" w:rsidRPr="005C69AE" w:rsidRDefault="004F0725" w:rsidP="004F0725">
      <w:pPr>
        <w:pStyle w:val="ConsNormal"/>
        <w:ind w:firstLine="284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ТЕРРИТОРИИ </w:t>
      </w:r>
      <w:r w:rsidR="00FF69F3" w:rsidRPr="005C69AE">
        <w:rPr>
          <w:rFonts w:ascii="Times New Roman" w:hAnsi="Times New Roman"/>
          <w:b/>
          <w:bCs/>
          <w:sz w:val="24"/>
          <w:szCs w:val="24"/>
        </w:rPr>
        <w:t>ВЕРХ-КРАСНОЯРСКОГО</w:t>
      </w:r>
      <w:r w:rsidRPr="005C69AE">
        <w:rPr>
          <w:rFonts w:ascii="Times New Roman" w:hAnsi="Times New Roman"/>
          <w:b/>
          <w:bCs/>
          <w:sz w:val="24"/>
          <w:szCs w:val="24"/>
        </w:rPr>
        <w:t xml:space="preserve">  СЕЛЬСОВЕТА</w:t>
      </w:r>
    </w:p>
    <w:p w:rsidR="004F0725" w:rsidRPr="005C69AE" w:rsidRDefault="004F0725" w:rsidP="004F0725">
      <w:pPr>
        <w:pStyle w:val="ConsNormal"/>
        <w:ind w:firstLine="284"/>
        <w:jc w:val="both"/>
        <w:rPr>
          <w:rFonts w:ascii="Times New Roman" w:hAnsi="Times New Roman"/>
        </w:rPr>
      </w:pPr>
    </w:p>
    <w:p w:rsidR="004F0725" w:rsidRDefault="004F0725" w:rsidP="005C69AE">
      <w:pPr>
        <w:pStyle w:val="ConsNormal"/>
        <w:ind w:firstLine="284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Общие положения</w:t>
      </w:r>
    </w:p>
    <w:p w:rsidR="004F0725" w:rsidRDefault="004F0725" w:rsidP="004F0725">
      <w:pPr>
        <w:pStyle w:val="ConsNormal"/>
        <w:ind w:firstLine="284"/>
        <w:jc w:val="both"/>
        <w:rPr>
          <w:rFonts w:ascii="Times New Roman" w:hAnsi="Times New Roman"/>
        </w:rPr>
      </w:pPr>
    </w:p>
    <w:p w:rsidR="004F0725" w:rsidRDefault="004F0725" w:rsidP="004F0725">
      <w:pPr>
        <w:pStyle w:val="ConsNormal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1.1. </w:t>
      </w:r>
      <w:proofErr w:type="gramStart"/>
      <w:r>
        <w:rPr>
          <w:rFonts w:ascii="Times New Roman" w:hAnsi="Times New Roman"/>
        </w:rPr>
        <w:t xml:space="preserve">Настоящий административный регламент  проведения оценки технического освидетельствования трубопроводов и систем коммуникаций инфраструктуры и трубопроводов, тепло, вода и водоотведения, насосных станций, котельных организаций коммунального комплекса на территории </w:t>
      </w:r>
      <w:r w:rsidR="00FF69F3" w:rsidRPr="005C69AE">
        <w:rPr>
          <w:rFonts w:ascii="Times New Roman" w:hAnsi="Times New Roman"/>
        </w:rPr>
        <w:t>Верх-Красноярского</w:t>
      </w:r>
      <w:r w:rsidRPr="00A66DFD">
        <w:rPr>
          <w:rFonts w:ascii="Times New Roman" w:hAnsi="Times New Roman"/>
          <w:color w:val="FF6600"/>
        </w:rPr>
        <w:t xml:space="preserve"> </w:t>
      </w:r>
      <w:r>
        <w:rPr>
          <w:rFonts w:ascii="Times New Roman" w:hAnsi="Times New Roman"/>
        </w:rPr>
        <w:t>сельсовета разработан в соответствии  с подпунктом «б» пункта 2 Перечня поручений Президента Российской Федерации от 17.03.2011 г № Пр-701 и  Федеральным законом от 06.10.2003 № 131-ФЗ «Об общих принципах организации местного самоуправления в Российской Федерации».</w:t>
      </w:r>
      <w:proofErr w:type="gramEnd"/>
    </w:p>
    <w:p w:rsidR="004F0725" w:rsidRDefault="004F0725" w:rsidP="004F0725">
      <w:pPr>
        <w:pStyle w:val="ConsNormal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1.2. Настоящий административный регламент устанавливает:</w:t>
      </w:r>
    </w:p>
    <w:p w:rsidR="004F0725" w:rsidRDefault="004F0725" w:rsidP="004F0725">
      <w:pPr>
        <w:pStyle w:val="ConsNormal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надежность и  безопасность эксплуатации трубопроводов и объектов инфраструктуры, выполнение действующих правил, инструкций и других мероприятий по предупреждению технологических нарушений и несчастных случаев.</w:t>
      </w:r>
    </w:p>
    <w:p w:rsidR="004F0725" w:rsidRDefault="004F0725" w:rsidP="004F0725">
      <w:pPr>
        <w:pStyle w:val="ConsNormal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порядок и методы технического освидетельствования трубопроводных сетей и оборудования</w:t>
      </w:r>
    </w:p>
    <w:p w:rsidR="004F0725" w:rsidRDefault="004F0725" w:rsidP="004F0725">
      <w:pPr>
        <w:pStyle w:val="ConsNormal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1.3 Цель технического освидетельствования:</w:t>
      </w:r>
    </w:p>
    <w:p w:rsidR="004F0725" w:rsidRDefault="004F0725" w:rsidP="004F0725">
      <w:pPr>
        <w:pStyle w:val="ConsNormal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- установить, что оборудование и трубопроводы изготовлены, смонтированы в соответствии с проектом, действующими требованиями и представленными отчетными документами, а также что они находятся в исправном состоянии и возможно их использование на этапах пусконаладочных работ и при эксплуатации при установленных параметрах среды (давлении и  специалисты специализированных организаций, имеющих лицензию </w:t>
      </w:r>
      <w:proofErr w:type="spellStart"/>
      <w:r>
        <w:rPr>
          <w:rFonts w:ascii="Times New Roman" w:hAnsi="Times New Roman"/>
        </w:rPr>
        <w:t>Росгортехнадзора</w:t>
      </w:r>
      <w:proofErr w:type="spellEnd"/>
      <w:r>
        <w:rPr>
          <w:rFonts w:ascii="Times New Roman" w:hAnsi="Times New Roman"/>
        </w:rPr>
        <w:t xml:space="preserve"> России на осуществление деятельности по экспертизе промышленной безопасности технических устройств, применяемых на</w:t>
      </w:r>
      <w:proofErr w:type="gramEnd"/>
      <w:r>
        <w:rPr>
          <w:rFonts w:ascii="Times New Roman" w:hAnsi="Times New Roman"/>
        </w:rPr>
        <w:t xml:space="preserve"> опасных производственных </w:t>
      </w:r>
      <w:proofErr w:type="gramStart"/>
      <w:r>
        <w:rPr>
          <w:rFonts w:ascii="Times New Roman" w:hAnsi="Times New Roman"/>
        </w:rPr>
        <w:t>объектах</w:t>
      </w:r>
      <w:proofErr w:type="gramEnd"/>
      <w:r>
        <w:rPr>
          <w:rFonts w:ascii="Times New Roman" w:hAnsi="Times New Roman"/>
        </w:rPr>
        <w:t>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1.5. На основе Рекомендаций теплоэнергетические предприятия составляют местные инструкции по техническому освидетельствованию трубопроводов тепловых сетей с учетом особенностей и конкретных условий эксплуатации.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1.6. Техническое диагностирование трубопроводов пара и горячей воды, отработавших расчетный срок службы, осуществляется по программам, согласованным с местными органами соответственно </w:t>
      </w:r>
      <w:proofErr w:type="spellStart"/>
      <w:r>
        <w:rPr>
          <w:rFonts w:ascii="Times New Roman" w:hAnsi="Times New Roman"/>
        </w:rPr>
        <w:t>Росгортехнадзора</w:t>
      </w:r>
      <w:proofErr w:type="spellEnd"/>
      <w:r>
        <w:rPr>
          <w:rFonts w:ascii="Times New Roman" w:hAnsi="Times New Roman"/>
        </w:rPr>
        <w:t xml:space="preserve"> России и </w:t>
      </w:r>
      <w:proofErr w:type="spellStart"/>
      <w:r>
        <w:rPr>
          <w:rFonts w:ascii="Times New Roman" w:hAnsi="Times New Roman"/>
        </w:rPr>
        <w:t>госэнергонадзора</w:t>
      </w:r>
      <w:proofErr w:type="spellEnd"/>
      <w:r>
        <w:rPr>
          <w:rFonts w:ascii="Times New Roman" w:hAnsi="Times New Roman"/>
        </w:rPr>
        <w:t>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1.7. В регламенте  применяются следующие термины и их определения: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долговечность - свойство объекта сохранять работоспособное состояние до наступления предельного состояния при установленной системе технического обслуживания и ремонта;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допустимая толщина стенки - толщина стенки, при которой возможна работа трубопровода на расчетных параметрах в течение расчетного ресурса; она является критерием для определения достаточных значений фактической толщины стенки;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критерий предельного состояния - признак (совокупность признаков) предельного состояния объекта, установленный нормативно-технической и (или) конструкторской (проектной) документацией;</w:t>
      </w:r>
      <w:proofErr w:type="gramEnd"/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надежность - свойство объекта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применения, технического обслуживания, хранения и транспортирования; надежность является комплексным свойством, которое в зависимости от назначения объекта и условий его применения может включать безотказность, долговечность, ремонтопригодность и </w:t>
      </w:r>
      <w:proofErr w:type="spellStart"/>
      <w:r>
        <w:rPr>
          <w:rFonts w:ascii="Times New Roman" w:hAnsi="Times New Roman"/>
        </w:rPr>
        <w:t>сохраняемость</w:t>
      </w:r>
      <w:proofErr w:type="spellEnd"/>
      <w:r>
        <w:rPr>
          <w:rFonts w:ascii="Times New Roman" w:hAnsi="Times New Roman"/>
        </w:rPr>
        <w:t xml:space="preserve"> или определенные сочетания этих свойств;</w:t>
      </w:r>
      <w:proofErr w:type="gramEnd"/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наработка - продолжительность или объем работы объекта; наработка может быть как непрерывной величиной (продолжительность работы в часах, километраж пробега и т.п.), так и целочисленной величиной (число рабочих циклов, запусков т.п.);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lastRenderedPageBreak/>
        <w:t>несплошность</w:t>
      </w:r>
      <w:proofErr w:type="spellEnd"/>
      <w:r>
        <w:rPr>
          <w:rFonts w:ascii="Times New Roman" w:hAnsi="Times New Roman"/>
        </w:rPr>
        <w:t xml:space="preserve"> сварного соединения - обобщенное наименование всех нарушений </w:t>
      </w:r>
      <w:proofErr w:type="spellStart"/>
      <w:r>
        <w:rPr>
          <w:rFonts w:ascii="Times New Roman" w:hAnsi="Times New Roman"/>
        </w:rPr>
        <w:t>сплошности</w:t>
      </w:r>
      <w:proofErr w:type="spellEnd"/>
      <w:r>
        <w:rPr>
          <w:rFonts w:ascii="Times New Roman" w:hAnsi="Times New Roman"/>
        </w:rPr>
        <w:t xml:space="preserve"> и формы сварного соединения (трещины, </w:t>
      </w:r>
      <w:proofErr w:type="spellStart"/>
      <w:r>
        <w:rPr>
          <w:rFonts w:ascii="Times New Roman" w:hAnsi="Times New Roman"/>
        </w:rPr>
        <w:t>непровары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несплавления</w:t>
      </w:r>
      <w:proofErr w:type="spellEnd"/>
      <w:r>
        <w:rPr>
          <w:rFonts w:ascii="Times New Roman" w:hAnsi="Times New Roman"/>
        </w:rPr>
        <w:t>, включения и др.);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остаточный ресурс - суммарная наработка объекта от момента контроля его технического состояния до перехода в предельное состояние;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предельное состояние - состояние объекта, при котором его дальнейшая эксплуатация недопустима или нецелесообразна либо восстановление его работоспособного состояния невозможно или нецелесообразно;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пробное давление - избыточное давление, при котором должно производиться гидравлическое испытание трубопровода или его фасонной части (детали) на прочность и плотность;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рабочее давление в элементе трубопровода - максимальное избыточное давление на входе в элемент, определяемое по рабочему давлению трубопровода с учетом сопротивления и гидростатического давления (по величине рабочего давления в элементе трубопровода следует определять область применения материала);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разрешенное давление - максимально допустимое избыточное давление в трубопроводе или его фасонной детали, установленное по результатам технического освидетельствования или контрольного расчета на прочность;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расчетное давление - максимальное избыточное давление в расчетной детали, на которое производится расчет на прочность при обосновании основных размеров, обеспечивающих надежную эксплуатацию в течение расчетного ресурса;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ресурс - суммарная наработка объекта от начала его эксплуатации или ее возобновление после ремонта до перехода в предельное состояние;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расчетный срок службы - срок службы в календарных годах со дня ввода в эксплуатацию, по истечении которого следует провести экспертное обследование технического состояния трубопровода с целью определения допустимости, параметров и условий дальнейшей эксплуатации трубопровода или необходимости его демонтажа;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фактическая толщина стенки - толщина стенки, измеренная на определяющем параметры эксплуатации конкретном участке детали при изготовлении или в эксплуатации;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аварийное состояние трубопровода – повреждение трубопровода (его герметичности) или повреждения без нарушения герметичности, которое может спровоцировать аварию (сдавливание трубы, наличие </w:t>
      </w:r>
      <w:proofErr w:type="spellStart"/>
      <w:r>
        <w:rPr>
          <w:rFonts w:ascii="Times New Roman" w:hAnsi="Times New Roman"/>
        </w:rPr>
        <w:t>коверн</w:t>
      </w:r>
      <w:proofErr w:type="spellEnd"/>
      <w:r>
        <w:rPr>
          <w:rFonts w:ascii="Times New Roman" w:hAnsi="Times New Roman"/>
        </w:rPr>
        <w:t>, износ любой части трубы до недопустимых величин для рабочего давления; такое состояние трубопровода, при котором становится невозможна врезка новых абонентов и пр.);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аварийное состояние запорно-регулирующей арматуры – любые физические повреждения, через которые вытекает транспортируемая жидкость; заклинивание ЗРА в любом положении (открытом, закрытом, промежуточном), остаточная толщина корпуса задвижки меньше допустимой для рабочего давления, износ рамы для щитовых затворов/шиберов;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аварийное состояние прочих объектов и оборудования коммунальных инфраструктур и приравненных к ним отраслей – такое состояние объекта/оборудования, при котором его эксплуатация опасна для обслуживающего персонала и/или прочего населения/потребителей; состояние, при котором оборудование не выполняет свои функции и не способно в аварийной ситуации произвести действия направленные на включение/отключение/переключение всех видов;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состояние при котором появляются сверхнормативные затраты энергоресурсов (превышение более 15% от паспортных значений) или сверхнормативных потерь (более 5% от нормативных потеть); состояние не отвечающее технике безопасности по причине не укомплектованности оборудования/коммуникаций отдельными частями и/или ограждающими элементами конструкций;</w:t>
      </w:r>
      <w:proofErr w:type="gramEnd"/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устранимые аварийные состояния – такие состояния объектов, оборудования или коммуникаций, при которых текущие ремонтные работы способны восстановить требуемые минимальные параметры;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не устранимые аварийные состояния – такие состояния, при которых ремонт не возможен и/или ремонт сопоставим с 70% или более от стоимости нового оборудования (той же модели или тех же технических характеристик.</w:t>
      </w:r>
      <w:proofErr w:type="gramEnd"/>
    </w:p>
    <w:p w:rsidR="004F0725" w:rsidRDefault="004F0725" w:rsidP="004F0725">
      <w:pPr>
        <w:pStyle w:val="ConsNormal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Основные требования по проведению</w:t>
      </w:r>
    </w:p>
    <w:p w:rsidR="004F0725" w:rsidRDefault="004F0725" w:rsidP="004F0725">
      <w:pPr>
        <w:pStyle w:val="ConsNormal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технического освидетельствования трубопроводов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</w:rPr>
      </w:pP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Трубопроводы </w:t>
      </w:r>
      <w:r>
        <w:rPr>
          <w:rFonts w:ascii="Times New Roman" w:hAnsi="Times New Roman"/>
          <w:i/>
          <w:iCs/>
        </w:rPr>
        <w:t>тепловых</w:t>
      </w:r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  <w:i/>
          <w:iCs/>
        </w:rPr>
        <w:t>водопроводно</w:t>
      </w:r>
      <w:proofErr w:type="spellEnd"/>
      <w:r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</w:rPr>
        <w:t xml:space="preserve">сетей подвергаются техническому освидетельствованию с целью определения их технического состояния, соответствия требованиям Правил [2] и определения возможности их дальнейшей эксплуатации. 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2.2. Категории трубопроводов </w:t>
      </w:r>
      <w:r>
        <w:rPr>
          <w:rFonts w:ascii="Times New Roman" w:hAnsi="Times New Roman"/>
          <w:i/>
          <w:iCs/>
        </w:rPr>
        <w:t>тепловых</w:t>
      </w:r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  <w:i/>
          <w:iCs/>
        </w:rPr>
        <w:t>водопроводно</w:t>
      </w:r>
      <w:proofErr w:type="spellEnd"/>
      <w:r>
        <w:rPr>
          <w:rFonts w:ascii="Times New Roman" w:hAnsi="Times New Roman"/>
        </w:rPr>
        <w:t xml:space="preserve"> сетей и рабочие параметры паровых и водяных тепловых сетей определяются в соответствии с Правилами [2].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2.3. Категория трубопровода, определяемая по рабочим параметрам транспортируемой среды на входе в него (при отсутствии на нем устройств, изменяющих эти параметры), относится ко всему трубопроводу, независимо от его протяженности, и указывается в проектной документации и паспорте трубопровода.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2.4. Трубопроводы теплоснабжения, горячего водоснабжения, водоотведения (напорные), - подвергаются следующим видам технического освидетельствования: наружному осмотру и гидравлическому испытанию.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2.5. Наружный осмотр трубопроводов может производиться без снятия изоляции или со снятием изоляции.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Наружный осмотр трубопроводов, производимый без снятия изоляции, имеет целью проверку: отсутствия видимой течи из трубопровода и защемления трубопровода в компенсаторах (для теплоснабжения), в местах прохода трубопровода через стенки камер, площадки, состояния подвижных и неподвижных опор.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Наружный осмотр трубопроводов, производимый со снятием изоляции, имеет целью выявления изменений формы трубопровода, поверхностных дефектов в основном металле трубопровода и сварных соединениях, образовавшихся в процессе эксплуатации (трещин всех видов и направлений, коррозионного износа поверхностей и др.), и включает визуальный и измерительный контроль.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Решение о необходимости снятия изоляции и проведения измерительного контроля, а также его объемах может приниматься инспектором </w:t>
      </w:r>
      <w:proofErr w:type="spellStart"/>
      <w:r>
        <w:rPr>
          <w:rFonts w:ascii="Times New Roman" w:hAnsi="Times New Roman"/>
        </w:rPr>
        <w:t>Росгортехнадзора</w:t>
      </w:r>
      <w:proofErr w:type="spellEnd"/>
      <w:r>
        <w:rPr>
          <w:rFonts w:ascii="Times New Roman" w:hAnsi="Times New Roman"/>
        </w:rPr>
        <w:t xml:space="preserve"> России, специалистом организации, имеющей разрешение (лицензию) органов </w:t>
      </w:r>
      <w:proofErr w:type="spellStart"/>
      <w:r>
        <w:rPr>
          <w:rFonts w:ascii="Times New Roman" w:hAnsi="Times New Roman"/>
        </w:rPr>
        <w:t>Росгортехнадзора</w:t>
      </w:r>
      <w:proofErr w:type="spellEnd"/>
      <w:r>
        <w:rPr>
          <w:rFonts w:ascii="Times New Roman" w:hAnsi="Times New Roman"/>
        </w:rPr>
        <w:t xml:space="preserve"> России на осуществление деятельности по экспертизе промышленной безопасности технических устройств, применяемых на опасных производственных объектах, инспектором </w:t>
      </w:r>
      <w:proofErr w:type="spellStart"/>
      <w:r>
        <w:rPr>
          <w:rFonts w:ascii="Times New Roman" w:hAnsi="Times New Roman"/>
        </w:rPr>
        <w:t>госэнергонадзора</w:t>
      </w:r>
      <w:proofErr w:type="spellEnd"/>
      <w:r>
        <w:rPr>
          <w:rFonts w:ascii="Times New Roman" w:hAnsi="Times New Roman"/>
        </w:rPr>
        <w:t xml:space="preserve"> или лицом, ответственным за исправное состояние и безопасную эксплуатацию трубопровода.</w:t>
      </w:r>
      <w:proofErr w:type="gramEnd"/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Другие критерии, определяющие периодичность проверки трубопроводов со снятием изоляции и/или раскопки, в т.ч. с частичным разбором проходных и не проходных коллекторов описаны в настоящем документе.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2.6. Техническое освидетельствование трубопроводов проводится лицом, ответственным за исправное состояние и безопасную эксплуатацию трубопроводов, в следующие сроки: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наружный осмотр в процессе эксплуатации трубопроводов: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не реже одного раза в год (за исключением особых случаев);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не реже 1 раза в </w:t>
      </w:r>
      <w:proofErr w:type="gramStart"/>
      <w:r>
        <w:rPr>
          <w:rFonts w:ascii="Times New Roman" w:hAnsi="Times New Roman"/>
        </w:rPr>
        <w:t>пол года</w:t>
      </w:r>
      <w:proofErr w:type="gramEnd"/>
      <w:r>
        <w:rPr>
          <w:rFonts w:ascii="Times New Roman" w:hAnsi="Times New Roman"/>
        </w:rPr>
        <w:t xml:space="preserve"> для сетей холодного водоснабжения, диаметром от 600мм и более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не реже 1 раза в </w:t>
      </w:r>
      <w:proofErr w:type="gramStart"/>
      <w:r>
        <w:rPr>
          <w:rFonts w:ascii="Times New Roman" w:hAnsi="Times New Roman"/>
        </w:rPr>
        <w:t>пол года</w:t>
      </w:r>
      <w:proofErr w:type="gramEnd"/>
      <w:r>
        <w:rPr>
          <w:rFonts w:ascii="Times New Roman" w:hAnsi="Times New Roman"/>
        </w:rPr>
        <w:t xml:space="preserve"> для сетей водоотведения (напорных), диаметром от 800мм и более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 не реже 1 раза в </w:t>
      </w:r>
      <w:proofErr w:type="gramStart"/>
      <w:r>
        <w:rPr>
          <w:rFonts w:ascii="Times New Roman" w:hAnsi="Times New Roman"/>
        </w:rPr>
        <w:t>пол года</w:t>
      </w:r>
      <w:proofErr w:type="gramEnd"/>
      <w:r>
        <w:rPr>
          <w:rFonts w:ascii="Times New Roman" w:hAnsi="Times New Roman"/>
        </w:rPr>
        <w:t xml:space="preserve"> для паровых сетей горячего теплоснабжения любых диаметров.</w:t>
      </w:r>
    </w:p>
    <w:p w:rsidR="004F0725" w:rsidRDefault="00FE224E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</w:t>
      </w:r>
      <w:r w:rsidR="004F0725">
        <w:rPr>
          <w:rFonts w:ascii="Times New Roman" w:hAnsi="Times New Roman"/>
        </w:rPr>
        <w:t xml:space="preserve">по мере </w:t>
      </w:r>
      <w:proofErr w:type="gramStart"/>
      <w:r w:rsidR="004F0725">
        <w:rPr>
          <w:rFonts w:ascii="Times New Roman" w:hAnsi="Times New Roman"/>
        </w:rPr>
        <w:t>необходимости</w:t>
      </w:r>
      <w:proofErr w:type="gramEnd"/>
      <w:r w:rsidR="004F0725">
        <w:rPr>
          <w:rFonts w:ascii="Times New Roman" w:hAnsi="Times New Roman"/>
        </w:rPr>
        <w:t xml:space="preserve"> упреждающие локальные наружные осмотры сетей (мест подземной прокладки сетей) в местах массовых скоплений людей – соревнования, концерты, празднования, пр. Об указанных мероприятиях органы местного самоуправления власти обязаны уведомлять эксплуатирующую организацию не менее чем за 7 календарных дней.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наружный осмотр и гидравлическое испытание трубопроводов, не подлежащих регистрации в органах </w:t>
      </w:r>
      <w:proofErr w:type="spellStart"/>
      <w:r>
        <w:rPr>
          <w:rFonts w:ascii="Times New Roman" w:hAnsi="Times New Roman"/>
        </w:rPr>
        <w:t>Росгортехнадзора</w:t>
      </w:r>
      <w:proofErr w:type="spellEnd"/>
      <w:r>
        <w:rPr>
          <w:rFonts w:ascii="Times New Roman" w:hAnsi="Times New Roman"/>
        </w:rPr>
        <w:t>, - перед пуском в эксплуатацию после монтажа, ремонта, связанного со сваркой, а также при пуске трубопроводов после нахождения их в состоянии консервации свыше двух лет.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Наружный осмотр трубопроводов холодного водоснабжения и напорных трубопроводов канализации после ремонта связанного со сваркой, а также при пуске трубопроводов после нахождения их в состоянии консервации свыше 6 месяцев производится с обязательной проверкой запорно-регулирующей арматуры в колодцах и камерах (задвижки: отсекающие, связи, выпускные, сливные).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2.7. Зарегистрированные в органах </w:t>
      </w:r>
      <w:proofErr w:type="spellStart"/>
      <w:r>
        <w:rPr>
          <w:rFonts w:ascii="Times New Roman" w:hAnsi="Times New Roman"/>
        </w:rPr>
        <w:t>Росгортехнадзора</w:t>
      </w:r>
      <w:proofErr w:type="spellEnd"/>
      <w:r>
        <w:rPr>
          <w:rFonts w:ascii="Times New Roman" w:hAnsi="Times New Roman"/>
        </w:rPr>
        <w:t xml:space="preserve"> России трубопроводы тепловых и </w:t>
      </w:r>
      <w:proofErr w:type="spellStart"/>
      <w:r>
        <w:rPr>
          <w:rFonts w:ascii="Times New Roman" w:hAnsi="Times New Roman"/>
          <w:i/>
          <w:iCs/>
        </w:rPr>
        <w:t>водопроводно</w:t>
      </w:r>
      <w:proofErr w:type="spellEnd"/>
      <w:r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</w:rPr>
        <w:t>сетей подвергаются: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наружному осмотру и гидравлическому испытанию перед пуском вновь смонтированного трубопровода (наружный осмотр в этом случае производится до нанесения изоляции и включает визуальный и измерительный контроль), после ремонта, связанного со сваркой, а также при пуске трубопровода после нахождения в состоянии консервации свыше двух лет;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наружному осмотру не реже одного раза в три года (проводится специалистом организации, имеющей лицензию органов </w:t>
      </w:r>
      <w:proofErr w:type="spellStart"/>
      <w:r>
        <w:rPr>
          <w:rFonts w:ascii="Times New Roman" w:hAnsi="Times New Roman"/>
        </w:rPr>
        <w:t>Росгортехнадзора</w:t>
      </w:r>
      <w:proofErr w:type="spellEnd"/>
      <w:r>
        <w:rPr>
          <w:rFonts w:ascii="Times New Roman" w:hAnsi="Times New Roman"/>
        </w:rPr>
        <w:t xml:space="preserve"> России на осуществление деятельности по экспертизе промышленной безопасности технических устройств, применяемых на опасных производственных объектах).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2.8. Наружный осмотр трубопроводов, проложенных открытым способом или в тоннелях, проходных и полупроходных каналах, может проводиться без снятия изоляции. Наружный осмотр трубопроводов при </w:t>
      </w:r>
      <w:proofErr w:type="spellStart"/>
      <w:r>
        <w:rPr>
          <w:rFonts w:ascii="Times New Roman" w:hAnsi="Times New Roman"/>
        </w:rPr>
        <w:t>бесканальной</w:t>
      </w:r>
      <w:proofErr w:type="spellEnd"/>
      <w:r>
        <w:rPr>
          <w:rFonts w:ascii="Times New Roman" w:hAnsi="Times New Roman"/>
        </w:rPr>
        <w:t xml:space="preserve"> прокладке или в непроходных каналах производится путем вскрытия грунта и снятия изоляции на отдельных участках тепловой сети (не реже чем через каждые два километра) или путем осмотра трубопроводов в пределах камер.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наличии течи, парения, разрушения изоляции и других дефектов технический руководитель организации по представлению лица, проводящего техническое освидетельствование, принимает решение о частичном или полном снятии изоляции и проведении наружного осмотра с применением средств измерительного контроля.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обнаружения дефектов трубопроводов могут применяться все методы неразрушающего контроля материала трубопроводов и сварных соединений, разрешенные </w:t>
      </w:r>
      <w:proofErr w:type="spellStart"/>
      <w:r>
        <w:rPr>
          <w:rFonts w:ascii="Times New Roman" w:hAnsi="Times New Roman"/>
        </w:rPr>
        <w:t>Росгортехнадзором</w:t>
      </w:r>
      <w:proofErr w:type="spellEnd"/>
      <w:r>
        <w:rPr>
          <w:rFonts w:ascii="Times New Roman" w:hAnsi="Times New Roman"/>
        </w:rPr>
        <w:t xml:space="preserve"> России.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2.9. </w:t>
      </w:r>
      <w:proofErr w:type="gramStart"/>
      <w:r>
        <w:rPr>
          <w:rFonts w:ascii="Times New Roman" w:hAnsi="Times New Roman"/>
        </w:rPr>
        <w:t xml:space="preserve">При подземной прокладке трубопроводов с теплоизоляционной конструкцией повышенной заводской готовности, в частности с тепловой изоляцией из </w:t>
      </w:r>
      <w:proofErr w:type="spellStart"/>
      <w:r>
        <w:rPr>
          <w:rFonts w:ascii="Times New Roman" w:hAnsi="Times New Roman"/>
        </w:rPr>
        <w:t>пенополиуретана</w:t>
      </w:r>
      <w:proofErr w:type="spellEnd"/>
      <w:r>
        <w:rPr>
          <w:rFonts w:ascii="Times New Roman" w:hAnsi="Times New Roman"/>
        </w:rPr>
        <w:t xml:space="preserve"> и трубой-оболочкой из жесткого полиэтилена, с аналогичными изоляционными конструкциями на элементах трубопровода, с системой оперативного дистанционного контроля, если завод-изготовитель и строительная организация, выполнявшие теплоизоляционные работы, гарантируют герметичность теплоизоляционной конструкции, то осмотр трубопроводов производится с использованием средств неразрушающего контроля без снятия изоляции.</w:t>
      </w:r>
      <w:proofErr w:type="gramEnd"/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2.10. При снятии тепловой изоляции и наружном осмотре трубопроводов следует руководствоваться Методическими указаниями по проведению </w:t>
      </w:r>
      <w:proofErr w:type="spellStart"/>
      <w:r>
        <w:rPr>
          <w:rFonts w:ascii="Times New Roman" w:hAnsi="Times New Roman"/>
        </w:rPr>
        <w:t>шурфовок</w:t>
      </w:r>
      <w:proofErr w:type="spellEnd"/>
      <w:r>
        <w:rPr>
          <w:rFonts w:ascii="Times New Roman" w:hAnsi="Times New Roman"/>
        </w:rPr>
        <w:t xml:space="preserve"> в тепловых сетях [8].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2.11. Вновь смонтированные трубопроводы </w:t>
      </w:r>
      <w:r>
        <w:rPr>
          <w:rFonts w:ascii="Times New Roman" w:hAnsi="Times New Roman"/>
          <w:i/>
          <w:iCs/>
        </w:rPr>
        <w:t>тепловых</w:t>
      </w:r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  <w:i/>
          <w:iCs/>
        </w:rPr>
        <w:t>водопроводно</w:t>
      </w:r>
      <w:proofErr w:type="spellEnd"/>
      <w:r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</w:rPr>
        <w:t>сетей подвергаются наружному осмотру и гидравлическому испытанию до наложения тепловой изоляции на трубы, а в случае применения труб, поставляемых с завода с теплоизоляцией, - до нанесения изоляции на сварные стыки.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2.12. Трубопроводы, проработавшие расчетный срок службы, должны пройти экспертное обследование технического состояния с целью определения допустимости дальнейшей эксплуатации или выводятся из работы.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2.13. Техническое освидетельствование трубопроводов </w:t>
      </w:r>
      <w:r>
        <w:rPr>
          <w:rFonts w:ascii="Times New Roman" w:hAnsi="Times New Roman"/>
          <w:i/>
          <w:iCs/>
        </w:rPr>
        <w:t>тепловых</w:t>
      </w:r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  <w:i/>
          <w:iCs/>
        </w:rPr>
        <w:t>водопроводно</w:t>
      </w:r>
      <w:proofErr w:type="spellEnd"/>
      <w:r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</w:rPr>
        <w:t>сетей производится в указанной последовательности: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проверка технической документации трубопровода;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наружный осмотр;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гидравлическое испытание.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2.14. Перед первичным техническим освидетельствованием проверяется: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соответствие регистрационного номера на табличках трубопровода </w:t>
      </w:r>
      <w:proofErr w:type="gramStart"/>
      <w:r>
        <w:rPr>
          <w:rFonts w:ascii="Times New Roman" w:hAnsi="Times New Roman"/>
        </w:rPr>
        <w:t>записанному</w:t>
      </w:r>
      <w:proofErr w:type="gramEnd"/>
      <w:r>
        <w:rPr>
          <w:rFonts w:ascii="Times New Roman" w:hAnsi="Times New Roman"/>
        </w:rPr>
        <w:t xml:space="preserve"> в паспорте;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наличие приказа о назначении лица, ответственного за исправное состояние и безопасную эксплуатацию трубопровода, прошедшего проверку знаний, а также наличие аттестованного обслуживающего персонала;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наличие инструкции по пуску и обслуживанию трубопроводов, ремонтного журнала, наличие проектных данных о величине и направлении свободных перемещений трубопроводов.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наличие паспорта трубопровода с основными данными (схема прохождения с указанием мест пересечения с транспортными магистралями, диаметр, материал, изоляция, наличие камер/колодцев, запорно-регулирующей арматуры, типичные значения давления/температуры/уровня, наличие раздела о действиях в аварийной ситуации – возможные  переключения/отключения);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наличие приказа об ответственных за ведение технической документации и паспортизации, предоставление отчетов в Федеральные и Региональные органы власти Российской Федерации.</w:t>
      </w:r>
      <w:proofErr w:type="gramEnd"/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</w:t>
      </w:r>
      <w:proofErr w:type="gramStart"/>
      <w:r>
        <w:rPr>
          <w:rFonts w:ascii="Times New Roman" w:hAnsi="Times New Roman"/>
        </w:rPr>
        <w:t>первичный</w:t>
      </w:r>
      <w:proofErr w:type="gramEnd"/>
      <w:r>
        <w:rPr>
          <w:rFonts w:ascii="Times New Roman" w:hAnsi="Times New Roman"/>
        </w:rPr>
        <w:t xml:space="preserve"> технических освидетельствований объектов инфраструктуры (насосные станции, котельные, </w:t>
      </w:r>
      <w:proofErr w:type="spellStart"/>
      <w:r>
        <w:rPr>
          <w:rFonts w:ascii="Times New Roman" w:hAnsi="Times New Roman"/>
        </w:rPr>
        <w:t>тепло-электро</w:t>
      </w:r>
      <w:proofErr w:type="spellEnd"/>
      <w:r>
        <w:rPr>
          <w:rFonts w:ascii="Times New Roman" w:hAnsi="Times New Roman"/>
        </w:rPr>
        <w:t xml:space="preserve"> станции и пр.) проверяются: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паспорта основного оборудования (основные насосные агрегаты, котлы, вентиляционное оборудование, компрессорное оборудование, высоковольтные ячейки, трансформаторы, запорно-регулирующая арматура, обратные клапана, оборудование по подготовке топлива и отвода шлаков, прочее оборудование).</w:t>
      </w:r>
      <w:proofErr w:type="gramEnd"/>
      <w:r>
        <w:rPr>
          <w:rFonts w:ascii="Times New Roman" w:hAnsi="Times New Roman"/>
        </w:rPr>
        <w:t xml:space="preserve"> Паспорта должны содержать данные о серии и модели оборудования, дате ввода оборудования в эксплуатацию, датах ремонтов и перечня замененных узлов, межремонтный интервал, инвентарный номер, прочие данные;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наличие инструкции по действиям в аварийной ситуации (пропажа напряжения, разрыв трубопровода, пожал, загазованность и прочее);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наличие приказа об ответственных за ведение технической документации и паспортизации, предоставление отчетов в Федеральные и Региональные органы власти Российской Федерации.</w:t>
      </w:r>
      <w:proofErr w:type="gramEnd"/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2.15. Осмотр водопроводных сетей и колодцев осуществляется с обязательными замерами загазованности колодцев, обязательной вентиляции колодцев в ключевых камерах с задвижками и осушением камер, в случае наличия в них воды.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2.16. Осмотр канализационных напорных сетей и колодцев с обязательными замерами загазованности колодцев, обязательной вентиляции колодцев в ключевых камерах с задвижками и осушением камер, в случае наличия в них воды.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2.17. </w:t>
      </w:r>
      <w:proofErr w:type="gramStart"/>
      <w:r>
        <w:rPr>
          <w:rFonts w:ascii="Times New Roman" w:hAnsi="Times New Roman"/>
        </w:rPr>
        <w:t>Осмотр запорно-регулирующей арматуры в камерах/колодцах осуществляется с прокруткой задвижек не реже чем 1 раз в 2 года для отсекающих и 1 раз в 3 года для задвижек на связках.</w:t>
      </w:r>
      <w:proofErr w:type="gramEnd"/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2.18. Осмотр сетей проложенных под землей (в земле, в не проходных коллекторах) осуществляется обходчиками по поверхности. Осмотр заключается в установлении отсутствия фактов провалов грунта, котлованов, нетипичного подтопления, парение (не замерзающие локальные участки земли над теплотрассами или трассами горячего теплоснабжения в зимний период), отсутствия воды в колодцах (для водоснабжения и водоотведения). Так же контролируется соблюдения защитных зон прохождения трубопроводов – отсутствия незаконных строений, складирования, парковки тяжелой техники, раскопок, прокладки дорог/временных проездов, высадки деревьев или создания видов благоустройств, препятствующих в случае необходимости </w:t>
      </w:r>
      <w:proofErr w:type="gramStart"/>
      <w:r>
        <w:rPr>
          <w:rFonts w:ascii="Times New Roman" w:hAnsi="Times New Roman"/>
        </w:rPr>
        <w:t>аварийным</w:t>
      </w:r>
      <w:proofErr w:type="gramEnd"/>
      <w:r>
        <w:rPr>
          <w:rFonts w:ascii="Times New Roman" w:hAnsi="Times New Roman"/>
        </w:rPr>
        <w:t xml:space="preserve"> раскопка.</w:t>
      </w:r>
    </w:p>
    <w:p w:rsidR="005C69AE" w:rsidRPr="00675BEF" w:rsidRDefault="005C69AE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</w:p>
    <w:p w:rsidR="004F0725" w:rsidRDefault="004F0725" w:rsidP="004F0725">
      <w:pPr>
        <w:pStyle w:val="ConsNormal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 Подготовка трубопроводов к наружному осмотру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</w:rPr>
      </w:pP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3.1. Подготовка трубопроводов к наружному осмотру выполняется предприятием-владельцем или организацией, эксплуатирующей тепловые сети.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3.2. Трубопроводы, подлежащие наружному осмотру, включающему визуальный и измерительный контроль, выводятся из работы, отключаются от других трубопроводов и оборудования, охлаждаются, дренируются, а тепловая изоляция, препятствующая контролю состояния металла труб и сварных соединений, частично или полностью удаляется.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Трубопроводы холодного водоснабжения и водоотведения (</w:t>
      </w:r>
      <w:proofErr w:type="spellStart"/>
      <w:r>
        <w:rPr>
          <w:rFonts w:ascii="Times New Roman" w:hAnsi="Times New Roman"/>
        </w:rPr>
        <w:t>канализования</w:t>
      </w:r>
      <w:proofErr w:type="spellEnd"/>
      <w:r>
        <w:rPr>
          <w:rFonts w:ascii="Times New Roman" w:hAnsi="Times New Roman"/>
        </w:rPr>
        <w:t xml:space="preserve">) могут подвергаться наружному осмотру, в том числе </w:t>
      </w:r>
      <w:proofErr w:type="spellStart"/>
      <w:r>
        <w:rPr>
          <w:rFonts w:ascii="Times New Roman" w:hAnsi="Times New Roman"/>
        </w:rPr>
        <w:t>толщинометрии</w:t>
      </w:r>
      <w:proofErr w:type="spellEnd"/>
      <w:r>
        <w:rPr>
          <w:rFonts w:ascii="Times New Roman" w:hAnsi="Times New Roman"/>
        </w:rPr>
        <w:t>, без отключения.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3.3. Вскрытие непроходных каналов и </w:t>
      </w:r>
      <w:proofErr w:type="spellStart"/>
      <w:r>
        <w:rPr>
          <w:rFonts w:ascii="Times New Roman" w:hAnsi="Times New Roman"/>
        </w:rPr>
        <w:t>бесканальной</w:t>
      </w:r>
      <w:proofErr w:type="spellEnd"/>
      <w:r>
        <w:rPr>
          <w:rFonts w:ascii="Times New Roman" w:hAnsi="Times New Roman"/>
        </w:rPr>
        <w:t xml:space="preserve"> прокладки для наружного осмотра трубопроводов производится в первую очередь в местах, где присутствуют признаки опасности наружной коррозии трубопроводов, в соответствии с Типовой инструкцией по защите трубопроводов тепловых сетей от наружной коррозии [9].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</w:t>
      </w:r>
      <w:r>
        <w:rPr>
          <w:rFonts w:ascii="Times New Roman" w:hAnsi="Times New Roman"/>
          <w:i/>
          <w:iCs/>
        </w:rPr>
        <w:t>тепловых и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i/>
          <w:iCs/>
        </w:rPr>
        <w:t>водопроводно</w:t>
      </w:r>
      <w:proofErr w:type="spellEnd"/>
      <w:r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</w:rPr>
        <w:t>сетей подземной прокладки, проложенных в каналах, признаками опасности наружной коррозии трубопроводов являются: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наличие воды в канале или занос канала грунтом, когда вода или грунт достигают изоляционного слоя;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увлажнение теплоизоляционной конструкции капельной влагой с перекрытия канала или влагой, стекающей по щитовой опоре;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наличие на поверхности труб следов коррозии в виде язв или пятен с продуктами коррозии на отдельных участках поверхности металла труб.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Для подземных тепловых сетей канальной прокладки при наличии в канале воды или грунта, достигающих изоляционной конструкции, наличие опасного влияния постоянного или переменного блуждающего тока увеличивает скорость коррозии наружной поверхности труб.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Раскопки для осмотра трубопровода производятся в первую очередь в местах просадки почвы и/или подтопления близлежащих строений. После нахождения трубы ее раскапывают до участка возможного повреждения. Если таких участков не выявлено – проводится </w:t>
      </w:r>
      <w:proofErr w:type="spellStart"/>
      <w:r>
        <w:rPr>
          <w:rFonts w:ascii="Times New Roman" w:hAnsi="Times New Roman"/>
        </w:rPr>
        <w:t>толщинометрия</w:t>
      </w:r>
      <w:proofErr w:type="spellEnd"/>
      <w:r>
        <w:rPr>
          <w:rFonts w:ascii="Times New Roman" w:hAnsi="Times New Roman"/>
        </w:rPr>
        <w:t xml:space="preserve"> в верхней части трубы, средней части, лотковой части, в месте сварного шва, в месте поворота трубы (если есть поворот более 25град.).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3.4. Для подземных сетей, проложенных </w:t>
      </w:r>
      <w:proofErr w:type="spellStart"/>
      <w:r>
        <w:rPr>
          <w:rFonts w:ascii="Times New Roman" w:hAnsi="Times New Roman"/>
        </w:rPr>
        <w:t>бесканально</w:t>
      </w:r>
      <w:proofErr w:type="spellEnd"/>
      <w:r>
        <w:rPr>
          <w:rFonts w:ascii="Times New Roman" w:hAnsi="Times New Roman"/>
        </w:rPr>
        <w:t>, признаками опасности наружной коррозии являются: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коррозионная агрессивность грунтов, оцененная как "высокая" в соответствии с Типовой инструкцией [9];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опасное влияние постоянного и переменного блуждающих токов на трубопроводы.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3.5. Кроме участков, где имеются признаки опасной наружной коррозии, вскрытие каналов и </w:t>
      </w:r>
      <w:proofErr w:type="spellStart"/>
      <w:r>
        <w:rPr>
          <w:rFonts w:ascii="Times New Roman" w:hAnsi="Times New Roman"/>
        </w:rPr>
        <w:t>бесканальной</w:t>
      </w:r>
      <w:proofErr w:type="spellEnd"/>
      <w:r>
        <w:rPr>
          <w:rFonts w:ascii="Times New Roman" w:hAnsi="Times New Roman"/>
        </w:rPr>
        <w:t xml:space="preserve"> прокладки для наружного осмотра трубопроводов производится в первую очередь: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местах с неблагоприятными гидрогеологическими условиями - затопление сетей грунтовыми, ливневыми и другими водами, повышенная коррозионная активность грунтов;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участках, расположенных вблизи открытых водостоков, других коммуникаций ЖКХ;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местах с повышенными тепловыми потерями (для теплосетей);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местах коррозионных повреждений трубопроводов;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местах, где по результатам инфракрасной съемки обнаружены утечки теплоносител</w:t>
      </w:r>
      <w:proofErr w:type="gramStart"/>
      <w:r>
        <w:rPr>
          <w:rFonts w:ascii="Times New Roman" w:hAnsi="Times New Roman"/>
        </w:rPr>
        <w:t>я(</w:t>
      </w:r>
      <w:proofErr w:type="gramEnd"/>
      <w:r>
        <w:rPr>
          <w:rFonts w:ascii="Times New Roman" w:hAnsi="Times New Roman"/>
        </w:rPr>
        <w:t>для теплосетей);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местах пересечения стальных трубопроводов с кабелями электроснабжения.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3.6. При проведении </w:t>
      </w:r>
      <w:proofErr w:type="spellStart"/>
      <w:r>
        <w:rPr>
          <w:rFonts w:ascii="Times New Roman" w:hAnsi="Times New Roman"/>
        </w:rPr>
        <w:t>шурфовки</w:t>
      </w:r>
      <w:proofErr w:type="spellEnd"/>
      <w:r>
        <w:rPr>
          <w:rFonts w:ascii="Times New Roman" w:hAnsi="Times New Roman"/>
        </w:rPr>
        <w:t xml:space="preserve"> одновременно с осмотром трубопроводов проводятся осмотр и оценка состояния строительных и изоляционных конструкций, отбор проб теплоизоляции и грунта для анализа, измерение электрических потенциалов для сетей теплоснабжения.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3.7. При проведении раскопок другими организациями в непосредственной близости к трубопроводам – по возможности необходимо производить осмотр трубопроводов (в т.ч. с приборным контролем </w:t>
      </w:r>
      <w:proofErr w:type="spellStart"/>
      <w:r>
        <w:rPr>
          <w:rFonts w:ascii="Times New Roman" w:hAnsi="Times New Roman"/>
        </w:rPr>
        <w:t>толщинометрии</w:t>
      </w:r>
      <w:proofErr w:type="spellEnd"/>
      <w:r>
        <w:rPr>
          <w:rFonts w:ascii="Times New Roman" w:hAnsi="Times New Roman"/>
        </w:rPr>
        <w:t>).</w:t>
      </w: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  <w:b/>
        </w:rPr>
      </w:pP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Требования к приборам и инструментам при наружном осмотре, </w:t>
      </w: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визуальном и измерительном </w:t>
      </w:r>
      <w:proofErr w:type="gramStart"/>
      <w:r>
        <w:rPr>
          <w:rFonts w:ascii="Times New Roman" w:hAnsi="Times New Roman"/>
          <w:b/>
          <w:sz w:val="24"/>
          <w:szCs w:val="24"/>
        </w:rPr>
        <w:t>контроле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трубопроводов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</w:rPr>
      </w:pP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4.1. Визуальный контроль трубопроводов производится невооруженным глазом или с применением оптических приборов.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4.2. Для измерения формы и размеров трубопровода и сварных соединений, а также дефектов применяются исправные средства измерений, имеющие </w:t>
      </w:r>
      <w:proofErr w:type="spellStart"/>
      <w:r>
        <w:rPr>
          <w:rFonts w:ascii="Times New Roman" w:hAnsi="Times New Roman"/>
        </w:rPr>
        <w:t>поверительное</w:t>
      </w:r>
      <w:proofErr w:type="spellEnd"/>
      <w:r>
        <w:rPr>
          <w:rFonts w:ascii="Times New Roman" w:hAnsi="Times New Roman"/>
        </w:rPr>
        <w:t xml:space="preserve"> клеймо и свидетельство о поверке в соответствии с требованиями Госстандарта России.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4.3. Перечень инструментов и приборов, рекомендуемых для визуального и измерительного контроля, приведен в Инструкции по визуальному и измерительному контролю [10]. Для приборного, измерительного </w:t>
      </w:r>
      <w:r>
        <w:rPr>
          <w:rFonts w:ascii="Times New Roman" w:hAnsi="Times New Roman"/>
        </w:rPr>
        <w:lastRenderedPageBreak/>
        <w:t>контроля могут быть использованы любые, предназначенные для этих измерений, сертифицированные и поверенные приборы.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</w:rPr>
      </w:pPr>
    </w:p>
    <w:p w:rsidR="004F0725" w:rsidRDefault="004F0725" w:rsidP="004F0725">
      <w:pPr>
        <w:pStyle w:val="ConsNormal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Требования к персоналу, проводящему техническое освидетельствование трубопроводов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  <w:b/>
        </w:rPr>
      </w:pP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5.1. Визуальный и измерительный контроль трубопроводов производится специалистами, имеющими необходимое образование, теоретическую и практическую подготовку по визуальному и измерительному контролю, прошедшие аттестацию в соответствии с Правилами аттестации персонала в области неразрушающего контроля [19].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5.2. Визуальный контроль поверхности земли/благоустроенных территорий над проложенными трубопроводами, камер/колодцев осуществляется обходчиками, получивших вводные инструкции.</w:t>
      </w:r>
    </w:p>
    <w:p w:rsidR="004F0725" w:rsidRDefault="004F0725" w:rsidP="004F0725">
      <w:pPr>
        <w:pStyle w:val="ConsNormal"/>
        <w:widowControl/>
        <w:ind w:firstLine="0"/>
        <w:jc w:val="center"/>
        <w:rPr>
          <w:rFonts w:ascii="Times New Roman" w:hAnsi="Times New Roman"/>
        </w:rPr>
      </w:pPr>
    </w:p>
    <w:p w:rsidR="004F0725" w:rsidRDefault="004F0725" w:rsidP="004F0725">
      <w:pPr>
        <w:pStyle w:val="Con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Порядок и методы проведения наружного осмотра, визуального </w:t>
      </w:r>
    </w:p>
    <w:p w:rsidR="004F0725" w:rsidRDefault="004F0725" w:rsidP="004F0725">
      <w:pPr>
        <w:pStyle w:val="ConsNormal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измерительного контроля трубопроводов и оценка результатов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6.1. Визуальный контроль основного металла и сварных соединений трубопроводов выполняется для подтверждения отсутствия поверхностных повреждений при эксплуатации трубопроводов.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Измерительный контроль выполняется для подтверждения отсутствия или наличия повреждений основного металла трубопроводов и сварных соединений, выявленных при визуальном осмотре, а также соответствия геометрических размеров трубопроводов и сварных соединений требованиям рабочих чертежей, технических условий, стандартов и паспортов.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6.2. Трубопроводы независимо от способа прокладки и вида теплоизоляционной конструкции, проработавшие расчетный срок службы, который должен быть указан в проектной документации и паспорте трубопровода, проходят техническое диагностирование или выводятся из эксплуатации.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6.3. При осмотре трубопроводов следует обратить внимание на следующее: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соответствие фактического расположения трубопроводов прилагаемым к паспортам исполнительным схемам;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доступность для обслуживания, а также выполнение предусмотренных Правилами [2] видов контроля трубопроводов;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состояние тепловой изоляции для сетей теплоснабжения;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отсутствие защемления трубопроводов в местах прохода через перекрытие или стены, защемления несущими конструкциями, технологическими, дренажными и другими трубопроводами;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состояние жестких и пружинных подвесок, подвижных и неподвижных опор для сетей  теплоснабжения;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наличие и исправность указателей перемещения паропроводов в местах, предусмотренных проектом, и организацию </w:t>
      </w:r>
      <w:proofErr w:type="gramStart"/>
      <w:r>
        <w:rPr>
          <w:rFonts w:ascii="Times New Roman" w:hAnsi="Times New Roman"/>
        </w:rPr>
        <w:t>контроля за</w:t>
      </w:r>
      <w:proofErr w:type="gramEnd"/>
      <w:r>
        <w:rPr>
          <w:rFonts w:ascii="Times New Roman" w:hAnsi="Times New Roman"/>
        </w:rPr>
        <w:t xml:space="preserve"> перемещением паропроводов;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соответствие Правилам [2] и проекту расположения воздушников и дренажей;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наличие на питательных и других трубопроводах обратных клапанов;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соответствие требованиям Правил [2] количества и расположения запорных органов, а также соответствие их рабочим параметрам;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соответствие окраски и надписей на трубопроводах требованиям Правил [2] и ГОСТ 14202;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соответствие надписей на арматуре и ее приводах требованиям Правил [2];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наличие табличек с указанием регистрационного номера, разрешенного давления, температуры среды и срока (месяц, год) следующего наружного осмотра;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соблюдение требований Правил [2] при совместной прокладке с другими трубопроводами; отсутствие видимой течи из трубопроводов.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6.4. Визуальный и измерительный контроль выполняется в порядке и методами, приведенными в Инструкции [10].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6.5. При визуальном и измерительном контроле трубопроводов выявляются изменения формы трубопроводов, а также поверхностные дефекты в основном металле трубопроводов и сварных соединениях, образовавшиеся в процессе эксплуатации (коррозионный износ, деформация трубопроводов, трещины всех видов и направлений и др.).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6.6. Перед проведением визуального и измерительного контроля поверхность трубопровода или сварного соединения в зоне контроля зачищается до чистого металла от продуктов коррозии, окалины, грязи, краски, брызг расплавленного металла и других загрязнений, препятствующих проведению контроля.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6.7. При проведении визуального и измерительного контроля заполняются технологические карты (Приложение 2), разрабатываемые организациями, проводящими контроль, в соответствии с Инструкцией [10]. В технологических картах указываются места проведения контроля на конкретном трубопроводе, </w:t>
      </w:r>
      <w:r>
        <w:rPr>
          <w:rFonts w:ascii="Times New Roman" w:hAnsi="Times New Roman"/>
        </w:rPr>
        <w:lastRenderedPageBreak/>
        <w:t>средства измерения контролируемого параметра, нормы оценки качества, результаты контроля и измерения.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6.8. Визуальный и измерительный контроль при осмотре трубопровода выполняется до проведения контроля трубопровода и сварных соединений другими методами неразрушающего контроля. Измерения выполняются после визуального контроля или параллельно с ним.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6.9. </w:t>
      </w:r>
      <w:proofErr w:type="gramStart"/>
      <w:r>
        <w:rPr>
          <w:rFonts w:ascii="Times New Roman" w:hAnsi="Times New Roman"/>
        </w:rPr>
        <w:t>При доступности для осмотра визуальный и измерительный контроль трубопровода и сварных соединений выполняется как с наружной, так и с внутренней сторон.</w:t>
      </w:r>
      <w:proofErr w:type="gramEnd"/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6.10. При визуальном контроле основного металла трубопровода и сварных соединений проверяется отсутствие: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механических повреждений основного металла и наплавленного металла сварных соединений;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трещин и других поверхностных дефектов;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коррозионных повреждений поверхности металла трубопроводов и сварных соединений;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деформированных участков трубопровода (коробление, провисание и другие отклонения от первоначальной формы).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6.11. При измерительном контроле основного металла трубопроводов и сварных соединений определяются: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размеры механических повреждений основного металла и сварных соединений, в том числе длина, ширина и глубина вмятин, </w:t>
      </w:r>
      <w:proofErr w:type="spellStart"/>
      <w:r>
        <w:rPr>
          <w:rFonts w:ascii="Times New Roman" w:hAnsi="Times New Roman"/>
        </w:rPr>
        <w:t>выпучин</w:t>
      </w:r>
      <w:proofErr w:type="spellEnd"/>
      <w:r>
        <w:rPr>
          <w:rFonts w:ascii="Times New Roman" w:hAnsi="Times New Roman"/>
        </w:rPr>
        <w:t xml:space="preserve"> и др.;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овальность цилиндрических элементов, в том числе </w:t>
      </w:r>
      <w:proofErr w:type="spellStart"/>
      <w:r>
        <w:rPr>
          <w:rFonts w:ascii="Times New Roman" w:hAnsi="Times New Roman"/>
        </w:rPr>
        <w:t>гибов</w:t>
      </w:r>
      <w:proofErr w:type="spellEnd"/>
      <w:r>
        <w:rPr>
          <w:rFonts w:ascii="Times New Roman" w:hAnsi="Times New Roman"/>
        </w:rPr>
        <w:t xml:space="preserve"> труб, прямолинейность (прогиб) трубопровода;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фактическая толщина стенки трубопровода, глубина коррозионных повреждений, размеры зон коррозионных повреждений.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6.12. Измерение фактической толщины стенки трубопровода рекомендуется выполнять ультразвуковым методом по предварительно размеченным точкам.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измерений применяются </w:t>
      </w:r>
      <w:proofErr w:type="gramStart"/>
      <w:r>
        <w:rPr>
          <w:rFonts w:ascii="Times New Roman" w:hAnsi="Times New Roman"/>
        </w:rPr>
        <w:t>ультразвуковые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толщиномеры</w:t>
      </w:r>
      <w:proofErr w:type="spellEnd"/>
      <w:r>
        <w:rPr>
          <w:rFonts w:ascii="Times New Roman" w:hAnsi="Times New Roman"/>
        </w:rPr>
        <w:t xml:space="preserve"> по ГОСТ 28702-90.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6.13. Участки трубопроводов, на которых при осмотре были обнаружены коррозионные повреждения металла, в процессе эксплуатации подвергаются дополнительному визуальному и измерительному контролю, периодичность и объем которого определяется лицом, ответственным за исправное состояние и безопасную эксплуатацию трубопровода. При этом принимаются меры к выявлению причин, вызывающих коррозию металла, и их устранению.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6.14. Выявленные недопустимые поверхностные дефекты исправляются до проведения контроля другими неразрушающими методами, если такой контроль необходим.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6.15. Оценка результатов визуального и измерительного контроля металла труб и сварных соединений производится в соответствии с требованиями Правил [2].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Нормы оценки качества при визуальном и измерительном контроле приводятся в документации на указанный контроль конкретных трубопроводов.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6.16. Для трубопроводов тепловых сетей оценка результатов измерительного контроля принимается по величине уменьшения первоначальной толщины стенки.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Участки трубопроводов, на которых при измерительном контроле выявлено уменьшение первоначальной толщины стенки на 25% и более, подлежат изучению на предмет возможной дальнейшей эксплуатации в требуемых режимах и замене в случае невозможности такой эксплуатации. Для принятия решения о замене лицо, ответственное за исправное состояние и безопасную эксплуатацию трубопровода, выполняет в соответствии с требованиями Правил [2] поверочный расчет на прочность участка трубопровода, где обнаружено утонение стенки или локальные </w:t>
      </w:r>
      <w:proofErr w:type="spellStart"/>
      <w:r>
        <w:rPr>
          <w:rFonts w:ascii="Times New Roman" w:hAnsi="Times New Roman"/>
        </w:rPr>
        <w:t>коверны</w:t>
      </w:r>
      <w:proofErr w:type="spellEnd"/>
      <w:r>
        <w:rPr>
          <w:rFonts w:ascii="Times New Roman" w:hAnsi="Times New Roman"/>
        </w:rPr>
        <w:t>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анализа всех видов пластиковых трубопроводов – к ним, помимо </w:t>
      </w:r>
      <w:proofErr w:type="spellStart"/>
      <w:r>
        <w:rPr>
          <w:rFonts w:ascii="Times New Roman" w:hAnsi="Times New Roman"/>
        </w:rPr>
        <w:t>толщинометрии</w:t>
      </w:r>
      <w:proofErr w:type="spellEnd"/>
      <w:r>
        <w:rPr>
          <w:rFonts w:ascii="Times New Roman" w:hAnsi="Times New Roman"/>
        </w:rPr>
        <w:t xml:space="preserve"> необходимо применить ряд других тестов. Пластиковые трубопроводы подлежат замене, если имеют нарушение формы и диаметра трубы (локальные – пузыри или сплошное – вздутие), произошло отслоение верхнего защитного слоя пластиковой трубы, подлежат изучению </w:t>
      </w:r>
      <w:proofErr w:type="gramStart"/>
      <w:r>
        <w:rPr>
          <w:rFonts w:ascii="Times New Roman" w:hAnsi="Times New Roman"/>
        </w:rPr>
        <w:t>трубопроводы</w:t>
      </w:r>
      <w:proofErr w:type="gramEnd"/>
      <w:r>
        <w:rPr>
          <w:rFonts w:ascii="Times New Roman" w:hAnsi="Times New Roman"/>
        </w:rPr>
        <w:t xml:space="preserve"> локально изменившие цвет, на которых заметны мелкие дефекты (царапины/полосы от 10% толщины трубопровода).</w:t>
      </w:r>
    </w:p>
    <w:p w:rsidR="004F0725" w:rsidRDefault="004F0725" w:rsidP="004F0725">
      <w:pPr>
        <w:pStyle w:val="ConsNormal"/>
        <w:widowControl/>
        <w:numPr>
          <w:ilvl w:val="1"/>
          <w:numId w:val="6"/>
        </w:numPr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Результаты визуального и измерительного контроля внутренней поверхности трубопроводов оцениваются с учетом интенсивности процесса внутренней коррозии, определяемой по индикаторам внутренней коррозии. Оценка интенсивности приведена в табл.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</w:rPr>
      </w:pPr>
    </w:p>
    <w:tbl>
      <w:tblPr>
        <w:tblW w:w="0" w:type="auto"/>
        <w:tblInd w:w="-2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053"/>
        <w:gridCol w:w="3093"/>
        <w:gridCol w:w="3263"/>
      </w:tblGrid>
      <w:tr w:rsidR="004F0725" w:rsidTr="005C69AE"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ConsNonformat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интенсивности коррозии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ConsNonformat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Скорость (проницаемость) коррозии </w:t>
            </w:r>
            <w:proofErr w:type="spellStart"/>
            <w:r>
              <w:rPr>
                <w:rFonts w:ascii="Times New Roman" w:hAnsi="Times New Roman"/>
                <w:i/>
              </w:rPr>
              <w:t>n</w:t>
            </w:r>
            <w:proofErr w:type="spellEnd"/>
            <w:r>
              <w:rPr>
                <w:rFonts w:ascii="Times New Roman" w:hAnsi="Times New Roman"/>
              </w:rPr>
              <w:t>, мм/год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ConsNonformat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Интенсивность коррозионного процесса</w:t>
            </w:r>
          </w:p>
        </w:tc>
      </w:tr>
      <w:tr w:rsidR="004F0725" w:rsidTr="005C69AE"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ConsNonformat"/>
              <w:widowControl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ConsNonformat"/>
              <w:widowControl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 0,04 </w:t>
            </w:r>
            <w:proofErr w:type="spellStart"/>
            <w:r>
              <w:rPr>
                <w:rFonts w:ascii="Times New Roman" w:hAnsi="Times New Roman"/>
              </w:rPr>
              <w:t>вкл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ConsNonformat"/>
              <w:widowControl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слабая</w:t>
            </w:r>
          </w:p>
        </w:tc>
      </w:tr>
      <w:tr w:rsidR="004F0725" w:rsidTr="005C69AE"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ConsNonformat"/>
              <w:widowControl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ConsNonformat"/>
              <w:widowControl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св. 0,04 до 0,05 </w:t>
            </w:r>
            <w:proofErr w:type="spellStart"/>
            <w:r>
              <w:rPr>
                <w:rFonts w:ascii="Times New Roman" w:hAnsi="Times New Roman"/>
              </w:rPr>
              <w:t>вкл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ConsNonformat"/>
              <w:widowControl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средняя</w:t>
            </w:r>
          </w:p>
        </w:tc>
      </w:tr>
      <w:tr w:rsidR="004F0725" w:rsidTr="005C69AE"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ConsNonformat"/>
              <w:widowControl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ConsNonformat"/>
              <w:widowControl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св. 0,05 до 0,2 </w:t>
            </w:r>
            <w:proofErr w:type="spellStart"/>
            <w:r>
              <w:rPr>
                <w:rFonts w:ascii="Times New Roman" w:hAnsi="Times New Roman"/>
              </w:rPr>
              <w:t>вкл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ConsNonformat"/>
              <w:widowControl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сильная</w:t>
            </w:r>
          </w:p>
        </w:tc>
      </w:tr>
      <w:tr w:rsidR="004F0725" w:rsidTr="005C69AE"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ConsNonformat"/>
              <w:widowControl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ConsNonformat"/>
              <w:widowControl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св. 0,2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ConsNonformat"/>
              <w:widowControl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аварийная</w:t>
            </w:r>
          </w:p>
        </w:tc>
      </w:tr>
    </w:tbl>
    <w:p w:rsidR="004F0725" w:rsidRDefault="004F0725" w:rsidP="004F0725">
      <w:pPr>
        <w:pStyle w:val="ConsNonformat"/>
        <w:widowControl/>
        <w:ind w:firstLine="284"/>
        <w:jc w:val="both"/>
      </w:pP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Определение значения скорости коррозии производится путем сопоставления данных по скорости (проницаемости) коррозии, полученных при текущих измерениях, с данными предыдущего измерительного контроля с учетом времени, прошедшего между предыдущими и текущими измерениями. Методика определения значения скорости (проницаемости) коррозии приведена в Типовой инструкции [6].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Интенсивность коррозии, соответствующая 1-й группе, считается безопасной.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интенсивности коррозии, соответствующей 2-й группе, выявляются причины коррозии и разрабатываются мероприятия по их устранению.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интенсивности коррозии, соответствующей 3-й и 4-й группам, эксплуатация трубопровода запрещается до устранения причин, вызывающих интенсивную внутреннюю коррозию. Решение о запрещении эксплуатации трубопровода принимается лицом, производившим освидетельствование трубопровода.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6.18. Оценка качества сварных соединений трубопроводов осуществляется в соответствии с Правилами [2] и Руководящим документом "Сварка, термообработка и контроль трубных систем котлов и трубопроводов при монтаже и ремонте оборудования электростанций" [11].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4F0725" w:rsidRDefault="004F0725" w:rsidP="004F0725">
      <w:pPr>
        <w:pStyle w:val="ConsNormal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Регистрация результатов визуального и измерительного</w:t>
      </w:r>
    </w:p>
    <w:p w:rsidR="004F0725" w:rsidRDefault="004F0725" w:rsidP="004F0725">
      <w:pPr>
        <w:pStyle w:val="ConsNormal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контроля при наружном осмотре трубопроводов тепловых сетей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</w:rPr>
      </w:pP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7.1. Результаты визуального и измерительного контроля фиксируются в журнале учета и регистрации результатов визуального и измерительного контроля (Приложение 3) и заносятся в паспорт трубопровода.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7.2. Рекомендуемая форма акта, оформляемого по результатам контроля, приведена в Приложении 4.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</w:rPr>
      </w:pPr>
    </w:p>
    <w:p w:rsidR="004F0725" w:rsidRDefault="004F0725" w:rsidP="004F0725">
      <w:pPr>
        <w:pStyle w:val="ConsNormal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Гидравлическое испытание трубопроводов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8.1. Трубопроводы подвергаются гидравлическому испытанию для проверки прочности и плотности трубопроводов, их элементов, сварных и других соединений.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8.2. Гидравлическое испытание производится в соответствии с требованиями Правил [2] и Типовой инструкцией [7].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8.3. Гидравлическое испытание производится: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после окончания всех сварочных работ, а также установки и окончательного закрепления опор и подвесок (для теплосетей и сетей ГВС). Качество выполнения работ подтверждается актами;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после наружного осмотра, визуального и измерительного контроля (если он предусмотрен) трубопровода.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8.4. При контроле качества соединительного сварного стыка трубопровода с действующей магистралью (если между ними имеется только одна отключающая задвижка, а также при контроле не более двух соединений, выполненных при ремонте) гидравлическое испытание может быть заменено проверкой сварного соединения двумя видами контроля - радиационным и ультразвуковым.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8.5. Минимальная величина пробного давления при гидравлическом испытании должна составлять 1,25 рабочего давления, но не менее 0,2 МПа (2 кгс/см</w:t>
      </w:r>
      <w:proofErr w:type="gramStart"/>
      <w:r>
        <w:rPr>
          <w:rFonts w:ascii="Times New Roman" w:hAnsi="Times New Roman"/>
          <w:vertAlign w:val="superscript"/>
        </w:rPr>
        <w:t>2</w:t>
      </w:r>
      <w:proofErr w:type="gramEnd"/>
      <w:r>
        <w:rPr>
          <w:rFonts w:ascii="Times New Roman" w:hAnsi="Times New Roman"/>
        </w:rPr>
        <w:t>).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Максимальное значение пробного давления устанавливается расчетами на прочность по НТД, согласованной с </w:t>
      </w:r>
      <w:proofErr w:type="spellStart"/>
      <w:r>
        <w:rPr>
          <w:rFonts w:ascii="Times New Roman" w:hAnsi="Times New Roman"/>
        </w:rPr>
        <w:t>Росгортехнадзором</w:t>
      </w:r>
      <w:proofErr w:type="spellEnd"/>
      <w:r>
        <w:rPr>
          <w:rFonts w:ascii="Times New Roman" w:hAnsi="Times New Roman"/>
        </w:rPr>
        <w:t xml:space="preserve"> России.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Значение рабочего давления устанавливается техническим руководителем организации, эксплуатирующей сети, в том числе в соответствии с требованиями п. 1.1.4 Правил [2].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8.6. При гидравлическом испытании тепловых/ГВС сетей следует отключить </w:t>
      </w:r>
      <w:proofErr w:type="spellStart"/>
      <w:r>
        <w:rPr>
          <w:rFonts w:ascii="Times New Roman" w:hAnsi="Times New Roman"/>
        </w:rPr>
        <w:t>водоподогревательные</w:t>
      </w:r>
      <w:proofErr w:type="spellEnd"/>
      <w:r>
        <w:rPr>
          <w:rFonts w:ascii="Times New Roman" w:hAnsi="Times New Roman"/>
        </w:rPr>
        <w:t xml:space="preserve"> установки источников теплоты, оборудования подкачивающих насосных станций и тепловых пунктов, а также участки трубопроводов и присоединенные к тепловым сетям теплопотребляющие энергоустановки, не задействованные при проведении гидравлических испытаний.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При гидравлическом испытании сетей водоснабжения и канализации следует отсечь участок сети задвижками, закрыть задвижки связи, проверить закрытие выпускных задвижек и исправность автоматических вантузов.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8.7. Подающие и обратные трубопроводы испытываются отдельно (для тепловых сетей и сетей ГВС).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Сети внутри насосных станций испытываются отдельно.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8.8. Гидравлические испытания при техническом освидетельствовании проводятся при положительной температуре наружного воздуха. В случае невозможности простаивания сетей до наступления положительной температуры, допускается провести пробную проверку герметичности сети воздухом (с последующим щадящим пуском системы в эксплуатацию и дополнительным контролем в течени</w:t>
      </w:r>
      <w:proofErr w:type="gramStart"/>
      <w:r>
        <w:rPr>
          <w:rFonts w:ascii="Times New Roman" w:hAnsi="Times New Roman"/>
        </w:rPr>
        <w:t>и</w:t>
      </w:r>
      <w:proofErr w:type="gramEnd"/>
      <w:r>
        <w:rPr>
          <w:rFonts w:ascii="Times New Roman" w:hAnsi="Times New Roman"/>
        </w:rPr>
        <w:t xml:space="preserve"> 5 дней после пуска данного участка сети).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8.9. Гидравлические испытания при техническом освидетельствовании проводятся в следующем порядке: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самой высокой точке участка испытываемого трубопровода после наполнения его водой и спуска воздуха устанавливается пробное давление;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давление в трубопроводе следует повышать плавно;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скорость подъема давления указывается в НТД на изготовление трубопровода.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значительном перепаде геодезических отметок на испытываемом участке значение максимально допустимого пробного давления в его нижней точке согласовывается с проектной организацией для обеспечения прочности трубопроводов и устойчивости неподвижных опор. В противном случае испытание необходимо производить по отдельным участкам.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8.10. Гидравлические испытания выполняются с соблюдением следующих основных требований: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измерение давления производится двумя аттестованными пружинными манометрами (один контрольный) класса не ниже 1,5 диаметром корпуса не менее 160 мм и шкалой с номинальным давлением 4/3 измеряемого;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пробное давление устанавливается в верхней точке трубопровода;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температура воды - не ниже +5</w:t>
      </w:r>
      <w:proofErr w:type="gramStart"/>
      <w:r>
        <w:rPr>
          <w:rFonts w:ascii="Times New Roman" w:hAnsi="Times New Roman"/>
        </w:rPr>
        <w:t xml:space="preserve"> °С</w:t>
      </w:r>
      <w:proofErr w:type="gramEnd"/>
      <w:r>
        <w:rPr>
          <w:rFonts w:ascii="Times New Roman" w:hAnsi="Times New Roman"/>
        </w:rPr>
        <w:t xml:space="preserve"> и не выше +40 °С;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заполнении водой из трубопровода полностью удаляется воздух;</w:t>
      </w:r>
    </w:p>
    <w:p w:rsidR="004F0725" w:rsidRDefault="004F0725" w:rsidP="004F0725">
      <w:pPr>
        <w:pStyle w:val="ConsNormal"/>
        <w:widowControl/>
        <w:ind w:left="284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трубопровод и его элементы выдерживаются под пробным давлением не менее 10 мин. После чего давление уменьшают </w:t>
      </w:r>
      <w:proofErr w:type="gramStart"/>
      <w:r>
        <w:rPr>
          <w:rFonts w:ascii="Times New Roman" w:hAnsi="Times New Roman"/>
        </w:rPr>
        <w:t>в двое</w:t>
      </w:r>
      <w:proofErr w:type="gramEnd"/>
      <w:r>
        <w:rPr>
          <w:rFonts w:ascii="Times New Roman" w:hAnsi="Times New Roman"/>
        </w:rPr>
        <w:t xml:space="preserve"> и проверяют еще 30 минут.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После снижения пробного давления до рабочего производится осмотр трубопровода по всей длине.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Разность между температурами металла и окружающего воздуха во время испытания не должна вызывать выпадения влаги на поверхностях объекта испытаний. Используемая для испытания вода не должна загрязнять объект или вызвать коррозию.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8.11. Трубопровод и его элементы считаются выдержавшими гидравлическое испытание, если не обнаружено: течи, потения (для ГВС и теплосетей) в сварных соединениях и основном металле, видимых остаточных деформаций, трещин или признаков разрыва в корпусах и сальниках арматуры, во фланцевых соединениях и других элементах трубопроводов. Кроме того, должны отсутствовать признаки сдвига или деформации трубопроводов и неподвижных опор.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 результатах гидравлических испытаний составляется акт по рекомендуемой форме, приведенной в Приложении 5.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8.12. Недопустимые дефекты, обнаруженные в процессе гидравлических испытаний, устраняются с последующим контролем исправленных участков.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Технология исправления дефектов и порядок контроля устанавливаются производственно-технической документацией, разработанной в соответствии с Правилами [2].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Если при контроле исправленного участка будут обнаружены дефекты, то допускается производить повторное исправление в том же порядке, что и первое.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Исправление дефектов на одном и том же участке сварного соединения допускается производить не более трех раз.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испытании участков трубопровода необходимо стремиться к контролю как можно более мелких участков (если установлены отсекающие задвижки). Не допускать гидравлические испытания на многокилометровых участках за 1 раз.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</w:rPr>
      </w:pPr>
    </w:p>
    <w:p w:rsidR="004F0725" w:rsidRDefault="004F0725" w:rsidP="004F0725">
      <w:pPr>
        <w:pStyle w:val="ConsNormal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Требования к технической документации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9.1. Результаты технического освидетельствования трубопроводов и заключение о возможности их дальнейшей эксплуатации с указанием разрешенного давления и сроков следующего технического освидетельствования записываются в паспорт трубопровода лицом, проводившим освидетельствование.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9.2. Если при освидетельствовании трубопровода установлено, что он имеет серьезные дефекты, вызывающие сомнение в его прочности, то дальнейшая эксплуатация трубопровода запрещается.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Решение о прекращении эксплуатации трубопровода принимает лицо, проводившее освидетельствование, о чем оно делает запись в паспорте трубопровода, а также дает предписание о прекращении дальнейшей эксплуатации трубопровода техническому руководителю предприятия, эксплуатирующего тепловые сети.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9</w:t>
      </w:r>
      <w:r>
        <w:rPr>
          <w:rFonts w:ascii="Times New Roman" w:hAnsi="Times New Roman"/>
          <w:color w:val="000000"/>
        </w:rPr>
        <w:t>.3. Техническая документация на трубопроводные системы должна включать в себя следующие разделы:</w:t>
      </w:r>
    </w:p>
    <w:p w:rsidR="004F0725" w:rsidRDefault="004F0725" w:rsidP="004F0725">
      <w:pPr>
        <w:pStyle w:val="ConsNormal"/>
        <w:widowControl/>
        <w:numPr>
          <w:ilvl w:val="0"/>
          <w:numId w:val="2"/>
        </w:num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Исполнительная документация – план в масштабе (500 или 2000) с привязкой к местности, обозначающий трассу, камеры/колодцы, футляры, пересечение с другими коммуникациями, пересечения с автодорогами и железными дорогами.</w:t>
      </w:r>
    </w:p>
    <w:p w:rsidR="004F0725" w:rsidRDefault="004F0725" w:rsidP="004F0725">
      <w:pPr>
        <w:pStyle w:val="ConsNormal"/>
        <w:widowControl/>
        <w:numPr>
          <w:ilvl w:val="0"/>
          <w:numId w:val="2"/>
        </w:num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Исполнительная документация – профиль в масштабе, с указанием высотных отметок земли, глубины залегания коммуникаций под землей, прохождение других коммуникаций, </w:t>
      </w:r>
      <w:r>
        <w:rPr>
          <w:rFonts w:ascii="Times New Roman" w:hAnsi="Times New Roman"/>
          <w:color w:val="000000"/>
        </w:rPr>
        <w:lastRenderedPageBreak/>
        <w:t>камеры/колодцы, обязательное указание длины участков, материала трубопроводов, диаметра трубопроводов.</w:t>
      </w:r>
    </w:p>
    <w:p w:rsidR="004F0725" w:rsidRDefault="004F0725" w:rsidP="004F0725">
      <w:pPr>
        <w:pStyle w:val="ConsNormal"/>
        <w:widowControl/>
        <w:numPr>
          <w:ilvl w:val="0"/>
          <w:numId w:val="2"/>
        </w:num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случае изменения трассы прохождения, строительства новых коммуникаций пересекающих данные или затрагивающие защитную зону около коммуникаций – они в обязательном порядке наносятся на исполнительную документацию.</w:t>
      </w:r>
    </w:p>
    <w:p w:rsidR="004F0725" w:rsidRDefault="004F0725" w:rsidP="004F0725">
      <w:pPr>
        <w:pStyle w:val="ConsNormal"/>
        <w:widowControl/>
        <w:numPr>
          <w:ilvl w:val="0"/>
          <w:numId w:val="2"/>
        </w:num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На каждую линию трубопроводов (на один или несколько, идущих параллельно) должен быть сделан краткий ситуационный план на 1 листе. На данном плане указываются все ключевые зоны данной сети с камерами переключений и связок. По данной схеме в случае аварийной ситуации должны приниматься оперативные решения и данной схемы должно быть достаточно для локализации аварии. Краткая схема на все трубопроводы должна </w:t>
      </w:r>
      <w:proofErr w:type="gramStart"/>
      <w:r>
        <w:rPr>
          <w:rFonts w:ascii="Times New Roman" w:hAnsi="Times New Roman"/>
          <w:color w:val="000000"/>
        </w:rPr>
        <w:t>находится</w:t>
      </w:r>
      <w:proofErr w:type="gramEnd"/>
      <w:r>
        <w:rPr>
          <w:rFonts w:ascii="Times New Roman" w:hAnsi="Times New Roman"/>
          <w:color w:val="000000"/>
        </w:rPr>
        <w:t xml:space="preserve"> в каждой выездной машине с бригадой рабочих и инженером (исполнительная документация используется для дальнейших действий, схема для быстрой локализации аварии)</w:t>
      </w:r>
    </w:p>
    <w:p w:rsidR="004F0725" w:rsidRDefault="004F0725" w:rsidP="004F0725">
      <w:pPr>
        <w:pStyle w:val="ConsNormal"/>
        <w:widowControl/>
        <w:numPr>
          <w:ilvl w:val="0"/>
          <w:numId w:val="2"/>
        </w:num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 каждой схеме должна быть сделана инструкция по действиям в аварийных ситуациях, в которой описан ход действий при нарушении работы трубопровод</w:t>
      </w:r>
      <w:proofErr w:type="gramStart"/>
      <w:r>
        <w:rPr>
          <w:rFonts w:ascii="Times New Roman" w:hAnsi="Times New Roman"/>
          <w:color w:val="000000"/>
        </w:rPr>
        <w:t>а(</w:t>
      </w:r>
      <w:proofErr w:type="spellStart"/>
      <w:proofErr w:type="gramEnd"/>
      <w:r>
        <w:rPr>
          <w:rFonts w:ascii="Times New Roman" w:hAnsi="Times New Roman"/>
          <w:color w:val="000000"/>
        </w:rPr>
        <w:t>ов</w:t>
      </w:r>
      <w:proofErr w:type="spellEnd"/>
      <w:r>
        <w:rPr>
          <w:rFonts w:ascii="Times New Roman" w:hAnsi="Times New Roman"/>
          <w:color w:val="000000"/>
        </w:rPr>
        <w:t xml:space="preserve">) при тех или иных нарушениях (в разных его частях). Инструкция </w:t>
      </w:r>
      <w:proofErr w:type="gramStart"/>
      <w:r>
        <w:rPr>
          <w:rFonts w:ascii="Times New Roman" w:hAnsi="Times New Roman"/>
          <w:color w:val="000000"/>
        </w:rPr>
        <w:t>должна</w:t>
      </w:r>
      <w:proofErr w:type="gramEnd"/>
      <w:r>
        <w:rPr>
          <w:rFonts w:ascii="Times New Roman" w:hAnsi="Times New Roman"/>
          <w:color w:val="000000"/>
        </w:rPr>
        <w:t xml:space="preserve"> однозначно указывать </w:t>
      </w:r>
      <w:proofErr w:type="gramStart"/>
      <w:r>
        <w:rPr>
          <w:rFonts w:ascii="Times New Roman" w:hAnsi="Times New Roman"/>
          <w:color w:val="000000"/>
        </w:rPr>
        <w:t>какие</w:t>
      </w:r>
      <w:proofErr w:type="gramEnd"/>
      <w:r>
        <w:rPr>
          <w:rFonts w:ascii="Times New Roman" w:hAnsi="Times New Roman"/>
          <w:color w:val="000000"/>
        </w:rPr>
        <w:t xml:space="preserve"> номера задвижек необходимо перекрыть при нарушении трубопровода на определенном участке.</w:t>
      </w:r>
    </w:p>
    <w:p w:rsidR="004F0725" w:rsidRDefault="004F0725" w:rsidP="004F0725">
      <w:pPr>
        <w:pStyle w:val="ConsNormal"/>
        <w:widowControl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9.4. Детальная техническая документация должна существовать как в бумажном, так и в электронном виде. В электронном виде в формате, определенном организацией, эксплуатирующей коммуникации, в форме определенным данным документом необходимо вести учет:</w:t>
      </w:r>
    </w:p>
    <w:p w:rsidR="004F0725" w:rsidRDefault="004F0725" w:rsidP="004F0725">
      <w:pPr>
        <w:pStyle w:val="ConsNormal"/>
        <w:widowControl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Трубопроводов, в привязке к станциям присоединения, каждый трубопровод должен иметь уникальный цифровой номер от «1» и далее. Нумерацию начинать с лева, </w:t>
      </w:r>
      <w:proofErr w:type="gramStart"/>
      <w:r>
        <w:rPr>
          <w:rFonts w:ascii="Times New Roman" w:hAnsi="Times New Roman"/>
        </w:rPr>
        <w:t>на право от</w:t>
      </w:r>
      <w:proofErr w:type="gramEnd"/>
      <w:r>
        <w:rPr>
          <w:rFonts w:ascii="Times New Roman" w:hAnsi="Times New Roman"/>
        </w:rPr>
        <w:t xml:space="preserve"> станции, по ходу перекачки. Если трубопроводы выходят со станции с нескольких сторон, необходимо вести нумерацию по порядку, выбор «1» лежит на эксплуатирующей организации. Каждый трубопровод разбивается на участки учета (</w:t>
      </w:r>
      <w:proofErr w:type="gramStart"/>
      <w:r>
        <w:rPr>
          <w:rFonts w:ascii="Times New Roman" w:hAnsi="Times New Roman"/>
        </w:rPr>
        <w:t>например</w:t>
      </w:r>
      <w:proofErr w:type="gramEnd"/>
      <w:r>
        <w:rPr>
          <w:rFonts w:ascii="Times New Roman" w:hAnsi="Times New Roman"/>
        </w:rPr>
        <w:t xml:space="preserve"> между камерами/колодцами) или при смене диаметра трубопроводов или </w:t>
      </w:r>
      <w:proofErr w:type="spellStart"/>
      <w:r>
        <w:rPr>
          <w:rFonts w:ascii="Times New Roman" w:hAnsi="Times New Roman"/>
        </w:rPr>
        <w:t>метериала</w:t>
      </w:r>
      <w:proofErr w:type="spellEnd"/>
      <w:r>
        <w:rPr>
          <w:rFonts w:ascii="Times New Roman" w:hAnsi="Times New Roman"/>
        </w:rPr>
        <w:t xml:space="preserve"> трубопроводов. Для теплосетей допустима паспортизация участков, имеющих две или три параллельные трубы одного замкнутого коллектора. Каждый участок имеет свой порядковый номер от станции, длину, материал, диаметр, особые отметки – футляры, каналы, другие трассы коммуникаций.</w:t>
      </w:r>
    </w:p>
    <w:p w:rsidR="004F0725" w:rsidRDefault="004F0725" w:rsidP="004F0725">
      <w:pPr>
        <w:pStyle w:val="ConsNormal"/>
        <w:widowControl/>
        <w:ind w:left="144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Все трубопроводы должны быть поделены на 8 групп (указывается километраж в каждой группе):</w:t>
      </w:r>
    </w:p>
    <w:p w:rsidR="004F0725" w:rsidRDefault="004F0725" w:rsidP="004F0725">
      <w:pPr>
        <w:pStyle w:val="ConsNormal"/>
        <w:widowControl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Все виды пластиковых трубопроводов</w:t>
      </w:r>
    </w:p>
    <w:p w:rsidR="004F0725" w:rsidRDefault="004F0725" w:rsidP="004F0725">
      <w:pPr>
        <w:pStyle w:val="ConsNormal"/>
        <w:widowControl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Чугунные трубопроводы</w:t>
      </w:r>
    </w:p>
    <w:p w:rsidR="004F0725" w:rsidRDefault="004F0725" w:rsidP="004F0725">
      <w:pPr>
        <w:pStyle w:val="ConsNormal"/>
        <w:widowControl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Железобетонные трубопроводы</w:t>
      </w:r>
    </w:p>
    <w:p w:rsidR="004F0725" w:rsidRDefault="004F0725" w:rsidP="004F0725">
      <w:pPr>
        <w:pStyle w:val="ConsNormal"/>
        <w:widowControl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Стальные трубопроводы со сроком службы до 15 лет</w:t>
      </w:r>
    </w:p>
    <w:p w:rsidR="004F0725" w:rsidRDefault="004F0725" w:rsidP="004F0725">
      <w:pPr>
        <w:pStyle w:val="ConsNormal"/>
        <w:widowControl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Стальные трубопроводы со сроком службы от 16 до 30 лет</w:t>
      </w:r>
    </w:p>
    <w:p w:rsidR="004F0725" w:rsidRDefault="004F0725" w:rsidP="004F0725">
      <w:pPr>
        <w:pStyle w:val="ConsNormal"/>
        <w:widowControl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Стальные трубопроводы со сроком службы от 31 до 40 лет</w:t>
      </w:r>
    </w:p>
    <w:p w:rsidR="004F0725" w:rsidRDefault="004F0725" w:rsidP="004F0725">
      <w:pPr>
        <w:pStyle w:val="ConsNormal"/>
        <w:widowControl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Стальные трубопроводы со сроком службы свыше 30 лет</w:t>
      </w:r>
    </w:p>
    <w:p w:rsidR="004F0725" w:rsidRDefault="004F0725" w:rsidP="004F0725">
      <w:pPr>
        <w:pStyle w:val="ConsNormal"/>
        <w:widowControl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Прочие</w:t>
      </w:r>
    </w:p>
    <w:p w:rsidR="004F0725" w:rsidRDefault="004F0725" w:rsidP="004F0725">
      <w:pPr>
        <w:pStyle w:val="ConsNormal"/>
        <w:widowControl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Станций, котельных в привязке к адресу, и координатам</w:t>
      </w:r>
      <w:proofErr w:type="gramStart"/>
      <w:r>
        <w:rPr>
          <w:rFonts w:ascii="Times New Roman" w:hAnsi="Times New Roman"/>
        </w:rPr>
        <w:t xml:space="preserve"> .</w:t>
      </w:r>
      <w:proofErr w:type="gramEnd"/>
      <w:r>
        <w:rPr>
          <w:rFonts w:ascii="Times New Roman" w:hAnsi="Times New Roman"/>
        </w:rPr>
        <w:t xml:space="preserve"> Станция должна иметь условное название, уникальное в одной эксплуатирующей организации. Для станции указывается проектная производительность, количество основного оборудования и его тип (насосы, котлы, ЗРА, вентиляция, высоковольтные ячейки и т.д.)</w:t>
      </w:r>
    </w:p>
    <w:p w:rsidR="004F0725" w:rsidRDefault="004F0725" w:rsidP="004F0725">
      <w:pPr>
        <w:pStyle w:val="ConsNormal"/>
        <w:widowControl/>
        <w:ind w:left="144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каждой станция/котельной необходимо иметь в электронном виде схемы основных узлов (трубопроводов/паропроводов/коллекторов внутри станции с указанием основной ЗРА) и </w:t>
      </w:r>
      <w:proofErr w:type="spellStart"/>
      <w:r>
        <w:rPr>
          <w:rFonts w:ascii="Times New Roman" w:hAnsi="Times New Roman"/>
        </w:rPr>
        <w:t>электросхему</w:t>
      </w:r>
      <w:proofErr w:type="spellEnd"/>
      <w:r>
        <w:rPr>
          <w:rFonts w:ascii="Times New Roman" w:hAnsi="Times New Roman"/>
        </w:rPr>
        <w:t xml:space="preserve"> (пример – Приложения 6,7 и 8)</w:t>
      </w:r>
    </w:p>
    <w:p w:rsidR="004F0725" w:rsidRDefault="004F0725" w:rsidP="004F0725">
      <w:pPr>
        <w:pStyle w:val="ConsNormal"/>
        <w:widowControl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Камер/колодцев, в привязке к трубопроводам. Указывается обязательно отметка дна колодца и отметка люка (геодезическая в метрах). Если в камере/колодце установлены задвижки, приборы учета или другое оборудование – это так же указывается в привязке к данной камере.</w:t>
      </w:r>
    </w:p>
    <w:p w:rsidR="004F0725" w:rsidRDefault="004F0725" w:rsidP="004F0725">
      <w:pPr>
        <w:pStyle w:val="ConsNormal"/>
        <w:widowControl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Основных задвижек/щитовых затворов/</w:t>
      </w:r>
      <w:proofErr w:type="spellStart"/>
      <w:r>
        <w:rPr>
          <w:rFonts w:ascii="Times New Roman" w:hAnsi="Times New Roman"/>
        </w:rPr>
        <w:t>шибиров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шандор</w:t>
      </w:r>
      <w:proofErr w:type="spellEnd"/>
      <w:r>
        <w:rPr>
          <w:rFonts w:ascii="Times New Roman" w:hAnsi="Times New Roman"/>
        </w:rPr>
        <w:t xml:space="preserve"> в привязке к камерам/колодцем. С указанием наличия </w:t>
      </w:r>
      <w:proofErr w:type="spellStart"/>
      <w:r>
        <w:rPr>
          <w:rFonts w:ascii="Times New Roman" w:hAnsi="Times New Roman"/>
        </w:rPr>
        <w:t>гидро</w:t>
      </w:r>
      <w:proofErr w:type="spellEnd"/>
      <w:r>
        <w:rPr>
          <w:rFonts w:ascii="Times New Roman" w:hAnsi="Times New Roman"/>
        </w:rPr>
        <w:t>/</w:t>
      </w:r>
      <w:proofErr w:type="spellStart"/>
      <w:proofErr w:type="gramStart"/>
      <w:r>
        <w:rPr>
          <w:rFonts w:ascii="Times New Roman" w:hAnsi="Times New Roman"/>
        </w:rPr>
        <w:t>электро</w:t>
      </w:r>
      <w:proofErr w:type="spellEnd"/>
      <w:r>
        <w:rPr>
          <w:rFonts w:ascii="Times New Roman" w:hAnsi="Times New Roman"/>
        </w:rPr>
        <w:t xml:space="preserve"> привода</w:t>
      </w:r>
      <w:proofErr w:type="gramEnd"/>
      <w:r>
        <w:rPr>
          <w:rFonts w:ascii="Times New Roman" w:hAnsi="Times New Roman"/>
        </w:rPr>
        <w:t>, периодичности прокрутки («</w:t>
      </w:r>
      <w:proofErr w:type="spellStart"/>
      <w:r>
        <w:rPr>
          <w:rFonts w:ascii="Times New Roman" w:hAnsi="Times New Roman"/>
        </w:rPr>
        <w:t>х</w:t>
      </w:r>
      <w:proofErr w:type="spellEnd"/>
      <w:r>
        <w:rPr>
          <w:rFonts w:ascii="Times New Roman" w:hAnsi="Times New Roman"/>
        </w:rPr>
        <w:t>» раз в «</w:t>
      </w:r>
      <w:proofErr w:type="spellStart"/>
      <w:r>
        <w:rPr>
          <w:rFonts w:ascii="Times New Roman" w:hAnsi="Times New Roman"/>
        </w:rPr>
        <w:t>х</w:t>
      </w:r>
      <w:proofErr w:type="spellEnd"/>
      <w:r>
        <w:rPr>
          <w:rFonts w:ascii="Times New Roman" w:hAnsi="Times New Roman"/>
        </w:rPr>
        <w:t>» лет)</w:t>
      </w:r>
    </w:p>
    <w:p w:rsidR="004F0725" w:rsidRDefault="004F0725" w:rsidP="004F0725">
      <w:pPr>
        <w:pStyle w:val="ConsNormal"/>
        <w:widowControl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Прочих производственных объектов. В обязательном порядке – дымовых труб всех видов, градирен, трансформаторных, складов с топливом и </w:t>
      </w:r>
      <w:proofErr w:type="spellStart"/>
      <w:r>
        <w:rPr>
          <w:rFonts w:ascii="Times New Roman" w:hAnsi="Times New Roman"/>
        </w:rPr>
        <w:t>химреагентами</w:t>
      </w:r>
      <w:proofErr w:type="spellEnd"/>
      <w:r>
        <w:rPr>
          <w:rFonts w:ascii="Times New Roman" w:hAnsi="Times New Roman"/>
        </w:rPr>
        <w:t xml:space="preserve"> (для складов указывается максимальная вместимость для каждого вида топлива/реагентов)</w:t>
      </w:r>
    </w:p>
    <w:p w:rsidR="004F0725" w:rsidRDefault="004F0725" w:rsidP="00A52E84">
      <w:pPr>
        <w:pStyle w:val="ConsNonformat"/>
        <w:widowControl/>
        <w:jc w:val="both"/>
        <w:rPr>
          <w:rFonts w:ascii="Times New Roman" w:hAnsi="Times New Roman"/>
        </w:rPr>
      </w:pPr>
    </w:p>
    <w:p w:rsidR="00A52E84" w:rsidRDefault="00A52E84" w:rsidP="00A52E84">
      <w:pPr>
        <w:pStyle w:val="ConsNonformat"/>
        <w:widowControl/>
        <w:jc w:val="both"/>
        <w:rPr>
          <w:rFonts w:ascii="Times New Roman" w:hAnsi="Times New Roman"/>
        </w:rPr>
      </w:pPr>
    </w:p>
    <w:p w:rsidR="00A52E84" w:rsidRDefault="00A52E84" w:rsidP="00A52E84">
      <w:pPr>
        <w:pStyle w:val="ConsNonformat"/>
        <w:widowControl/>
        <w:jc w:val="both"/>
        <w:rPr>
          <w:rFonts w:ascii="Times New Roman" w:hAnsi="Times New Roman"/>
        </w:rPr>
      </w:pPr>
    </w:p>
    <w:p w:rsidR="004F0725" w:rsidRDefault="004F0725" w:rsidP="004F0725">
      <w:pPr>
        <w:pStyle w:val="ConsNormal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4F0725" w:rsidRDefault="004F0725" w:rsidP="004F0725">
      <w:pPr>
        <w:pStyle w:val="ConsNormal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10. Требования безопасности при проведении</w:t>
      </w:r>
    </w:p>
    <w:p w:rsidR="004F0725" w:rsidRDefault="004F0725" w:rsidP="004F0725">
      <w:pPr>
        <w:pStyle w:val="ConsNormal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технического освидетельствования трубопроводов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</w:rPr>
      </w:pPr>
    </w:p>
    <w:p w:rsidR="004F0725" w:rsidRPr="0048436F" w:rsidRDefault="004F0725" w:rsidP="004F0725">
      <w:pPr>
        <w:pStyle w:val="1"/>
        <w:keepNext w:val="0"/>
        <w:numPr>
          <w:ilvl w:val="0"/>
          <w:numId w:val="1"/>
        </w:numPr>
        <w:spacing w:before="100" w:after="100" w:line="216" w:lineRule="auto"/>
        <w:ind w:left="0" w:firstLine="284"/>
        <w:jc w:val="both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48436F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10.1. При проведении технического освидетельствования трубопроводов следует руководствоваться требованиями Правил техники безопасности при эксплуатации тепломеханического оборудования электростанций и тепловых сетей [12], Правил техники безопасности эксплуатации </w:t>
      </w:r>
      <w:proofErr w:type="spellStart"/>
      <w:r w:rsidRPr="0048436F">
        <w:rPr>
          <w:rFonts w:ascii="Times New Roman" w:hAnsi="Times New Roman" w:cs="Times New Roman"/>
          <w:b w:val="0"/>
          <w:color w:val="000000"/>
          <w:sz w:val="20"/>
          <w:szCs w:val="20"/>
        </w:rPr>
        <w:t>теплопотребляющих</w:t>
      </w:r>
      <w:proofErr w:type="spellEnd"/>
      <w:r w:rsidRPr="0048436F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установок и тепловых сетей потребителей [13] и Межотраслевыми правилами по охране труда при эксплуатации водопроводно-канализационного хозяйства [21].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10.2. На рабочих местах, где проводится контроль, обеспечиваются условия </w:t>
      </w:r>
      <w:proofErr w:type="spellStart"/>
      <w:r>
        <w:rPr>
          <w:rFonts w:ascii="Times New Roman" w:hAnsi="Times New Roman"/>
        </w:rPr>
        <w:t>электробезопасности</w:t>
      </w:r>
      <w:proofErr w:type="spellEnd"/>
      <w:r>
        <w:rPr>
          <w:rFonts w:ascii="Times New Roman" w:hAnsi="Times New Roman"/>
        </w:rPr>
        <w:t xml:space="preserve"> в соответствии с требованиями Межотраслевых правил по охране труда (правил безопасности) при эксплуатации электроустановок [14].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10.3. Санитарно-гигиенические условия труда на рабочих местах, где проводится контроль, обеспечиваются в соответствии с требованиями СН 245-71 «Санитарные нормы проектирования промышленных предприятий» [15].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10.4. Мероприятия по пожарной безопасности осуществляются в соответствии с Правилами пожарной безопасности в Российской Федерации [16].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10.5. Работы по подготовке и проведению технического освидетельствования трубопроводов производятся по нарядам-допускам в соответствии с Правилами [12].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10.6. Перед допуском к работам по подготовке к техническому освидетельствованию трубопроводов все лица, участвующие в выполнении работ, проходят инструктаж по технике безопасности в соответствии с Правилами работы с персоналом в организациях электроэнергетики Российской Федерации [17] и Особенностями работы с персоналом энергетических организаций системы жилищно-коммунального хозяйства Российской Федерации [18].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10.7. Для проведения работ по наружному осмотру, визуальному и измерительному контролю следует обеспечить удобство подхода лиц, выполняющих работы, к месту осмотра и контроля, создать условия для безопасного проведения работ; при работах на высоте должны быть оборудованы леса, ограждения, подмости; на рабочих местах обеспечено местное освещение напряжением 12 В.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10.8. В целях предупреждения утомления глаз и повышения качества визуального и измерительного контроля рекомендуется делать десятиминутные перерывы через каждый час работы.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10.9. Специалисты, осуществляющие контроль, обеспечиваются спецодеждой, </w:t>
      </w:r>
      <w:proofErr w:type="spellStart"/>
      <w:r>
        <w:rPr>
          <w:rFonts w:ascii="Times New Roman" w:hAnsi="Times New Roman"/>
        </w:rPr>
        <w:t>спецобувью</w:t>
      </w:r>
      <w:proofErr w:type="spellEnd"/>
      <w:r>
        <w:rPr>
          <w:rFonts w:ascii="Times New Roman" w:hAnsi="Times New Roman"/>
        </w:rPr>
        <w:t xml:space="preserve"> и другими средствами индивидуальной защиты в соответствии с отраслевыми нормами.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  <w:b/>
        </w:rPr>
      </w:pPr>
    </w:p>
    <w:p w:rsidR="004F0725" w:rsidRDefault="004F0725" w:rsidP="004F0725">
      <w:pPr>
        <w:pStyle w:val="ConsNormal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Оценка степени реального износа оборудования (реального состояния)</w:t>
      </w:r>
    </w:p>
    <w:p w:rsidR="004F0725" w:rsidRDefault="004F0725" w:rsidP="004F0725">
      <w:pPr>
        <w:pStyle w:val="ConsNormal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4F0725" w:rsidRDefault="004F0725" w:rsidP="004F0725">
      <w:pPr>
        <w:pStyle w:val="ConsNormal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11.1. Оценка оборудования должна вестись по 5 основным группам:</w:t>
      </w:r>
    </w:p>
    <w:p w:rsidR="004F0725" w:rsidRDefault="004F0725" w:rsidP="004F0725">
      <w:pPr>
        <w:pStyle w:val="ConsNormal"/>
        <w:widowControl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Оборудование новое или почти новое, нарушений в работе не выявляется, к состоянию и внешнему виду нареканий нет.</w:t>
      </w:r>
    </w:p>
    <w:p w:rsidR="004F0725" w:rsidRDefault="004F0725" w:rsidP="004F0725">
      <w:pPr>
        <w:pStyle w:val="ConsNormal"/>
        <w:widowControl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Оборудование в работе, находится в не аварийном состоянии, но периодически возникают технические неполадки (которые устраняются в межремонтные интервалы)</w:t>
      </w:r>
    </w:p>
    <w:p w:rsidR="004F0725" w:rsidRDefault="004F0725" w:rsidP="004F0725">
      <w:pPr>
        <w:pStyle w:val="ConsNormal"/>
        <w:widowControl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Оборудование в работе, находится в не аварийном состоянии, но периодически возникают технические неполадки (чаще, чем указанные заводом изготовителем межремонтные интервалы)</w:t>
      </w:r>
    </w:p>
    <w:p w:rsidR="004F0725" w:rsidRDefault="004F0725" w:rsidP="004F0725">
      <w:pPr>
        <w:pStyle w:val="ConsNormal"/>
        <w:widowControl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Оборудование в работе, но по выявленным показателям находится в предаварийном или аварийном состоянии, эксплуатация оборудования нежелательна или опасна.</w:t>
      </w:r>
    </w:p>
    <w:p w:rsidR="004F0725" w:rsidRDefault="004F0725" w:rsidP="004F0725">
      <w:pPr>
        <w:pStyle w:val="ConsNormal"/>
        <w:widowControl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Оборудование не работает по причине невозможности эксплуатации, вследствие явных нарушений конструкций или элементов.</w:t>
      </w:r>
    </w:p>
    <w:p w:rsidR="004F0725" w:rsidRDefault="004F0725" w:rsidP="004F0725">
      <w:pPr>
        <w:pStyle w:val="ConsNormal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11.2.</w:t>
      </w:r>
      <w:r>
        <w:rPr>
          <w:rFonts w:ascii="Times New Roman" w:hAnsi="Times New Roman"/>
        </w:rPr>
        <w:tab/>
        <w:t xml:space="preserve"> Для каждого вида оборудования групп «с» и «</w:t>
      </w:r>
      <w:r>
        <w:rPr>
          <w:rFonts w:ascii="Times New Roman" w:hAnsi="Times New Roman"/>
          <w:lang w:val="en-US"/>
        </w:rPr>
        <w:t>d</w:t>
      </w:r>
      <w:r>
        <w:rPr>
          <w:rFonts w:ascii="Times New Roman" w:hAnsi="Times New Roman"/>
        </w:rPr>
        <w:t>» необходимо указать возможность ремонта и узлы/элементы, нуждающиеся в ремонте. В случае</w:t>
      </w:r>
      <w:proofErr w:type="gramStart"/>
      <w:r>
        <w:rPr>
          <w:rFonts w:ascii="Times New Roman" w:hAnsi="Times New Roman"/>
        </w:rPr>
        <w:t>,</w:t>
      </w:r>
      <w:proofErr w:type="gramEnd"/>
      <w:r>
        <w:rPr>
          <w:rFonts w:ascii="Times New Roman" w:hAnsi="Times New Roman"/>
        </w:rPr>
        <w:t xml:space="preserve"> если бухгалтерский износ этого оборудования не более 50% - необходимо пояснить причины такого состояния.</w:t>
      </w:r>
    </w:p>
    <w:p w:rsidR="004F0725" w:rsidRDefault="004F0725" w:rsidP="004F0725">
      <w:pPr>
        <w:pStyle w:val="ConsNormal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11.3. Необходимо учитывать факторы, влияющие на оборудование. В том случае, если оборудование работает с нарушениями </w:t>
      </w:r>
      <w:proofErr w:type="gramStart"/>
      <w:r>
        <w:rPr>
          <w:rFonts w:ascii="Times New Roman" w:hAnsi="Times New Roman"/>
        </w:rPr>
        <w:t>в следствии</w:t>
      </w:r>
      <w:proofErr w:type="gramEnd"/>
      <w:r>
        <w:rPr>
          <w:rFonts w:ascii="Times New Roman" w:hAnsi="Times New Roman"/>
        </w:rPr>
        <w:t xml:space="preserve"> не соблюдения технологических режимов (оборудование не подходит к текущей технологической системе) это необходимо указать отдельно.</w:t>
      </w:r>
    </w:p>
    <w:p w:rsidR="004F0725" w:rsidRDefault="004F0725" w:rsidP="004F0725">
      <w:pPr>
        <w:pStyle w:val="ConsNormal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11.4. При составлении ППР применительно к оборудованию групп «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</w:rPr>
        <w:t>» и «</w:t>
      </w:r>
      <w:r>
        <w:rPr>
          <w:rFonts w:ascii="Times New Roman" w:hAnsi="Times New Roman"/>
          <w:lang w:val="en-US"/>
        </w:rPr>
        <w:t>d</w:t>
      </w:r>
      <w:r>
        <w:rPr>
          <w:rFonts w:ascii="Times New Roman" w:hAnsi="Times New Roman"/>
        </w:rPr>
        <w:t xml:space="preserve">» необходимо </w:t>
      </w:r>
      <w:proofErr w:type="spellStart"/>
      <w:r>
        <w:rPr>
          <w:rFonts w:ascii="Times New Roman" w:hAnsi="Times New Roman"/>
        </w:rPr>
        <w:t>справочно</w:t>
      </w:r>
      <w:proofErr w:type="spellEnd"/>
      <w:r>
        <w:rPr>
          <w:rFonts w:ascii="Times New Roman" w:hAnsi="Times New Roman"/>
        </w:rPr>
        <w:t xml:space="preserve"> указывать стоимость замены оборудования, а так же стоимость годового обслуживания (ремонт + материалы и запчасти)</w:t>
      </w:r>
    </w:p>
    <w:p w:rsidR="004F0725" w:rsidRDefault="004F0725" w:rsidP="004F0725">
      <w:pPr>
        <w:pStyle w:val="ConsNormal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11.5. При проведении ремонтных работ оборудования в обязательном порядке составляется дефектная ведомость – Приложение 13.</w:t>
      </w:r>
    </w:p>
    <w:p w:rsidR="004F0725" w:rsidRDefault="004F0725" w:rsidP="004F0725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   11.6.</w:t>
      </w:r>
      <w:r>
        <w:rPr>
          <w:color w:val="C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При приемке работ проверяется устранение всех дефектов, ранее отмеченных при осмотре и зарегистрированных в дефектной ведомости (</w:t>
      </w:r>
      <w:proofErr w:type="gramStart"/>
      <w:r>
        <w:rPr>
          <w:color w:val="000000"/>
          <w:sz w:val="20"/>
          <w:szCs w:val="20"/>
        </w:rPr>
        <w:t>см</w:t>
      </w:r>
      <w:proofErr w:type="gramEnd"/>
      <w:r>
        <w:rPr>
          <w:color w:val="000000"/>
          <w:sz w:val="20"/>
          <w:szCs w:val="20"/>
        </w:rPr>
        <w:t>. Приложение 13), а также делается запись в журнале ремонта оборудования (см. Приложение 11).</w:t>
      </w:r>
    </w:p>
    <w:p w:rsidR="004F0725" w:rsidRDefault="004F0725" w:rsidP="004F0725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11.7. Пополняемый перечень работ, относящихся к текущему ремонту (</w:t>
      </w:r>
      <w:proofErr w:type="gramStart"/>
      <w:r>
        <w:rPr>
          <w:color w:val="000000"/>
          <w:sz w:val="20"/>
          <w:szCs w:val="20"/>
        </w:rPr>
        <w:t>см</w:t>
      </w:r>
      <w:proofErr w:type="gramEnd"/>
      <w:r>
        <w:rPr>
          <w:color w:val="000000"/>
          <w:sz w:val="20"/>
          <w:szCs w:val="20"/>
        </w:rPr>
        <w:t>. Приложение 14).</w:t>
      </w:r>
    </w:p>
    <w:p w:rsidR="004F0725" w:rsidRDefault="004F0725" w:rsidP="004F0725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11.8. Периодичность проведения работ по текущему ремонту (</w:t>
      </w:r>
      <w:proofErr w:type="gramStart"/>
      <w:r>
        <w:rPr>
          <w:color w:val="000000"/>
          <w:sz w:val="20"/>
          <w:szCs w:val="20"/>
        </w:rPr>
        <w:t>см</w:t>
      </w:r>
      <w:proofErr w:type="gramEnd"/>
      <w:r>
        <w:rPr>
          <w:color w:val="000000"/>
          <w:sz w:val="20"/>
          <w:szCs w:val="20"/>
        </w:rPr>
        <w:t>. Приложение 12).</w:t>
      </w:r>
    </w:p>
    <w:p w:rsidR="004F0725" w:rsidRDefault="004F0725" w:rsidP="004F0725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11.9. К капитальному ремонту оборудования относятся работы, в процессе которых производится замена или восстановление изношенных частей (узлов, деталей). </w:t>
      </w:r>
    </w:p>
    <w:p w:rsidR="004F0725" w:rsidRDefault="004F0725" w:rsidP="004F0725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11.10. Капитальный ремонт осуществляется за счет амортизационных отчислений, предназначенных на эти цели. При проведении капитального ремонта целесообразно осуществлять модернизацию оборудования, направленную на повышение его производительности и надежности работы.</w:t>
      </w:r>
    </w:p>
    <w:p w:rsidR="004F0725" w:rsidRDefault="004F0725" w:rsidP="004F0725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11.12. Перечень работ, относящихся к капитальному ремонту (</w:t>
      </w:r>
      <w:proofErr w:type="gramStart"/>
      <w:r>
        <w:rPr>
          <w:color w:val="000000"/>
          <w:sz w:val="20"/>
          <w:szCs w:val="20"/>
        </w:rPr>
        <w:t>см</w:t>
      </w:r>
      <w:proofErr w:type="gramEnd"/>
      <w:r>
        <w:rPr>
          <w:color w:val="000000"/>
          <w:sz w:val="20"/>
          <w:szCs w:val="20"/>
        </w:rPr>
        <w:t>. Приложение 14).</w:t>
      </w:r>
    </w:p>
    <w:p w:rsidR="004F0725" w:rsidRDefault="004F0725" w:rsidP="004F0725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Периодичность проведения работ по капитальному ремонту (</w:t>
      </w:r>
      <w:proofErr w:type="gramStart"/>
      <w:r>
        <w:rPr>
          <w:color w:val="000000"/>
          <w:sz w:val="20"/>
          <w:szCs w:val="20"/>
        </w:rPr>
        <w:t>см</w:t>
      </w:r>
      <w:proofErr w:type="gramEnd"/>
      <w:r>
        <w:rPr>
          <w:color w:val="000000"/>
          <w:sz w:val="20"/>
          <w:szCs w:val="20"/>
        </w:rPr>
        <w:t>. Приложение 12).</w:t>
      </w:r>
    </w:p>
    <w:p w:rsidR="004F0725" w:rsidRDefault="004F0725" w:rsidP="004F0725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11.13. При демонтаже (разборке) оборудования составляется дефектная ведомость (</w:t>
      </w:r>
      <w:proofErr w:type="gramStart"/>
      <w:r>
        <w:rPr>
          <w:color w:val="000000"/>
          <w:sz w:val="20"/>
          <w:szCs w:val="20"/>
        </w:rPr>
        <w:t>см</w:t>
      </w:r>
      <w:proofErr w:type="gramEnd"/>
      <w:r>
        <w:rPr>
          <w:color w:val="000000"/>
          <w:sz w:val="20"/>
          <w:szCs w:val="20"/>
        </w:rPr>
        <w:t>. Приложение 13).</w:t>
      </w:r>
    </w:p>
    <w:p w:rsidR="004F0725" w:rsidRDefault="004F0725" w:rsidP="004F0725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11.14. При проведении и приемке работ должно быть проверено устранение всех дефектов, отмеченных в дефектной ведомости.</w:t>
      </w:r>
    </w:p>
    <w:p w:rsidR="004F0725" w:rsidRDefault="004F0725" w:rsidP="004F0725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11.15. К капитальному ремонту станков, грузоподъёмных механизмов, вентиляционных систем привлекаются сторонние организации, имеющие соответствующую лицензию, на проведение данного вида работ.</w:t>
      </w:r>
    </w:p>
    <w:p w:rsidR="004F0725" w:rsidRDefault="004F0725" w:rsidP="004F0725">
      <w:pPr>
        <w:pStyle w:val="ConsNormal"/>
        <w:pageBreakBefore/>
        <w:widowControl/>
        <w:ind w:firstLine="284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Приложение 1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  <w:b/>
        </w:rPr>
      </w:pPr>
    </w:p>
    <w:p w:rsidR="004F0725" w:rsidRDefault="004F0725" w:rsidP="004F0725">
      <w:pPr>
        <w:pStyle w:val="ConsTitle"/>
        <w:widowControl/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ТРЕБОВАНИЯ</w:t>
      </w:r>
    </w:p>
    <w:p w:rsidR="004F0725" w:rsidRDefault="004F0725" w:rsidP="004F0725">
      <w:pPr>
        <w:pStyle w:val="ConsTitle"/>
        <w:widowControl/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СОДЕРЖАНИЮ "ТЕХНОЛОГИЧЕСКОЙ КАРТЫ</w:t>
      </w:r>
    </w:p>
    <w:p w:rsidR="004F0725" w:rsidRDefault="004F0725" w:rsidP="004F0725">
      <w:pPr>
        <w:pStyle w:val="ConsTitle"/>
        <w:widowControl/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ВИЗУАЛЬНОГО И ИЗМЕРИТЕЛЬНОГО КОНТРОЛЯ ПРИ НАРУЖНОМ</w:t>
      </w:r>
    </w:p>
    <w:p w:rsidR="004F0725" w:rsidRDefault="004F0725" w:rsidP="004F0725">
      <w:pPr>
        <w:pStyle w:val="ConsTitle"/>
        <w:widowControl/>
        <w:ind w:firstLine="284"/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ОСМОТРЕ</w:t>
      </w:r>
      <w:proofErr w:type="gramEnd"/>
      <w:r>
        <w:rPr>
          <w:rFonts w:ascii="Times New Roman" w:hAnsi="Times New Roman"/>
          <w:sz w:val="20"/>
          <w:szCs w:val="20"/>
        </w:rPr>
        <w:t xml:space="preserve"> ТРУБОПРОВОДА ТЕПЛОВОЙ СЕТИ"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</w:rPr>
      </w:pP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Технологическая карта визуального и измерительного контроля должна содержать следующие сведения: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Наименование организации (предприятия) и службы, выполняющей визуальный и измерительный контроль.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Шифр карты.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Наименование контролируемого трубопровода с указанием стандарта или ТУ на изготовление (монтаж, ремонт).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Наименование стадии контроля (контроль при техническом освидетельствовании, контроль исправления дефектов и т.д.).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Требования к введению объекта в режим контроля (освещенность объекта).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Перечень контролируемых параметров с указанием нормативных показателей при визуальном контроле.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 w:rsidRPr="00A52E84">
        <w:rPr>
          <w:rFonts w:ascii="Times New Roman" w:hAnsi="Times New Roman"/>
          <w:b/>
        </w:rPr>
        <w:t>Примечание.</w:t>
      </w:r>
      <w:r>
        <w:rPr>
          <w:rFonts w:ascii="Times New Roman" w:hAnsi="Times New Roman"/>
        </w:rPr>
        <w:t xml:space="preserve"> При разработке карты следует руководствоваться требованиями [11] и других НТД, регламентирующих требования к визуальному и измерительному контролю, в том числе нормы оценки качества, и рабочей конструкторской документации на трубопровод (сварное соединение).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</w:rPr>
      </w:pP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</w:rPr>
      </w:pP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</w:rPr>
      </w:pPr>
    </w:p>
    <w:p w:rsidR="004F0725" w:rsidRDefault="004F0725" w:rsidP="004F0725">
      <w:pPr>
        <w:pStyle w:val="ConsNormal"/>
        <w:pageBreakBefore/>
        <w:widowControl/>
        <w:ind w:firstLine="284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Приложение 2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  <w:b/>
        </w:rPr>
      </w:pPr>
    </w:p>
    <w:p w:rsidR="004F0725" w:rsidRDefault="004F0725" w:rsidP="004F0725">
      <w:pPr>
        <w:pStyle w:val="ConsTitle"/>
        <w:widowControl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</w:t>
      </w:r>
    </w:p>
    <w:p w:rsidR="004F0725" w:rsidRDefault="004F0725" w:rsidP="004F0725">
      <w:pPr>
        <w:pStyle w:val="ConsTitle"/>
        <w:widowControl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СОДЕРЖАНИЮ "ЖУРНАЛА УЧЕТА РАБОТ И РЕГИСТРАЦИИ</w:t>
      </w:r>
    </w:p>
    <w:p w:rsidR="004F0725" w:rsidRDefault="004F0725" w:rsidP="004F0725">
      <w:pPr>
        <w:pStyle w:val="ConsTitle"/>
        <w:widowControl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РЕЗУЛЬТАТОВ ВИЗУАЛЬНОГО И ИЗМЕРИТЕЛЬНОГО КОНТРОЛЯ</w:t>
      </w:r>
    </w:p>
    <w:p w:rsidR="004F0725" w:rsidRDefault="004F0725" w:rsidP="004F0725">
      <w:pPr>
        <w:pStyle w:val="ConsTitle"/>
        <w:widowControl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НАРУЖНОМ ОСМОТРЕ ТРУБОПРОВОДА "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</w:rPr>
      </w:pP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журнале учета должны быть указаны: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Наименование и вид контролируемого объекта, его номер/шифр/инвентарный номер (номер, однозначно определяющий данный участок).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Расположение и при необходимости размеры контролируемых участков на объекте контроля.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Условия проведения контроля.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Производственно-контрольный документ, его номер.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Метод оптического вида контроля объекта и примененные приборы.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Способ измерительного контроля и примененные приборы (инструменты).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Материал трубопровода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Основные характеристики дефектов, выявленных при контроле (форма, размеры, расположение или ориентация относительно базовых осей или поверхностей объекта контроля).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Наименование или шифр нормативно-технической документации, согласно которой выполнена оценка качества (не </w:t>
      </w:r>
      <w:r w:rsidR="00A52E84">
        <w:rPr>
          <w:rFonts w:ascii="Times New Roman" w:hAnsi="Times New Roman"/>
        </w:rPr>
        <w:t>указывается,</w:t>
      </w:r>
      <w:r>
        <w:rPr>
          <w:rFonts w:ascii="Times New Roman" w:hAnsi="Times New Roman"/>
        </w:rPr>
        <w:t xml:space="preserve"> если есть сквозные повреждения, фото которых прилагаются)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 Оценка результатов контроля.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 Дата контроля.</w:t>
      </w: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</w:p>
    <w:p w:rsidR="004F0725" w:rsidRDefault="004F0725" w:rsidP="004F0725">
      <w:pPr>
        <w:pStyle w:val="ConsNormal"/>
        <w:widowControl/>
        <w:ind w:firstLine="284"/>
        <w:jc w:val="both"/>
        <w:rPr>
          <w:rFonts w:ascii="Times New Roman" w:hAnsi="Times New Roman"/>
        </w:rPr>
      </w:pPr>
      <w:r w:rsidRPr="00A52E84">
        <w:rPr>
          <w:rFonts w:ascii="Times New Roman" w:hAnsi="Times New Roman"/>
          <w:b/>
        </w:rPr>
        <w:t>Примечание.</w:t>
      </w:r>
      <w:r>
        <w:rPr>
          <w:rFonts w:ascii="Times New Roman" w:hAnsi="Times New Roman"/>
        </w:rPr>
        <w:t xml:space="preserve"> В п. 5 указывается либо</w:t>
      </w:r>
      <w:proofErr w:type="gramStart"/>
      <w:r>
        <w:rPr>
          <w:rFonts w:ascii="Times New Roman" w:hAnsi="Times New Roman"/>
        </w:rPr>
        <w:t xml:space="preserve"> В</w:t>
      </w:r>
      <w:proofErr w:type="gramEnd"/>
      <w:r>
        <w:rPr>
          <w:rFonts w:ascii="Times New Roman" w:hAnsi="Times New Roman"/>
        </w:rPr>
        <w:t xml:space="preserve"> (визуальный), либо ВО (визуально-оптический). Визуально-оптический метод дефектоскопии выполняется с помощью оптических приборов (луп, эндоскопов и пр.).</w:t>
      </w:r>
    </w:p>
    <w:p w:rsidR="004F0725" w:rsidRDefault="004F0725" w:rsidP="004F0725">
      <w:pPr>
        <w:pStyle w:val="ConsNormal"/>
        <w:widowControl/>
        <w:ind w:firstLine="0"/>
        <w:jc w:val="right"/>
        <w:rPr>
          <w:rFonts w:ascii="Times New Roman" w:hAnsi="Times New Roman"/>
        </w:rPr>
      </w:pPr>
    </w:p>
    <w:p w:rsidR="004F0725" w:rsidRDefault="004F0725" w:rsidP="004F0725">
      <w:pPr>
        <w:pStyle w:val="ConsNormal"/>
        <w:widowControl/>
        <w:ind w:firstLine="0"/>
        <w:jc w:val="right"/>
        <w:rPr>
          <w:rFonts w:ascii="Times New Roman" w:hAnsi="Times New Roman"/>
        </w:rPr>
      </w:pPr>
    </w:p>
    <w:p w:rsidR="004F0725" w:rsidRDefault="004F0725" w:rsidP="004F0725">
      <w:pPr>
        <w:pStyle w:val="ConsNormal"/>
        <w:pageBreakBefore/>
        <w:widowControl/>
        <w:ind w:firstLine="284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Приложение 3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</w:rPr>
      </w:pP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</w:t>
      </w: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(предприятие, организация)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АКТ № _______ от __________ 20___г</w:t>
      </w: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ВИЗУАЛЬНОГО И ИЗМЕРИТЕЛЬНОГО КОНТРОЛЯ</w:t>
      </w: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 НАРУЖНОМ ОСМОТРЕ ТРУБОПРОВОДА </w:t>
      </w: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(рекомендуемая форма)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1. В соответствии с нарядом-заказом (заявкой) ______________________________________</w:t>
      </w:r>
    </w:p>
    <w:p w:rsidR="004F0725" w:rsidRDefault="004F0725" w:rsidP="004F0725">
      <w:pPr>
        <w:pStyle w:val="ConsNonformat"/>
        <w:widowControl/>
        <w:ind w:firstLine="5812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(номер)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выполнен ______________________________________________________________________</w:t>
      </w: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(визуальный, измерительный)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контроль _______________________________________________________________________</w:t>
      </w: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  <w:vertAlign w:val="superscript"/>
        </w:rPr>
      </w:pPr>
      <w:proofErr w:type="gramStart"/>
      <w:r>
        <w:rPr>
          <w:rFonts w:ascii="Times New Roman" w:hAnsi="Times New Roman"/>
          <w:vertAlign w:val="superscript"/>
        </w:rPr>
        <w:t>(наименование и размеры контролируемого объекта, номер</w:t>
      </w:r>
      <w:proofErr w:type="gramEnd"/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</w:t>
      </w: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  <w:vertAlign w:val="superscript"/>
        </w:rPr>
      </w:pPr>
      <w:proofErr w:type="gramStart"/>
      <w:r>
        <w:rPr>
          <w:rFonts w:ascii="Times New Roman" w:hAnsi="Times New Roman"/>
          <w:vertAlign w:val="superscript"/>
        </w:rPr>
        <w:t>НТД, ТУ, чертежа, номер объекта контроля)</w:t>
      </w:r>
      <w:proofErr w:type="gramEnd"/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Контроль выполнен согласно ______________________________________________________</w:t>
      </w: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(наименование и (или) шифр ПКД)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с оценкой качества по нормам _____________________________________________________</w:t>
      </w: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(наименование и (или) шифр ПКД)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2. При контроле выявлены следующие дефекты ______________________________________</w:t>
      </w:r>
    </w:p>
    <w:p w:rsidR="004F0725" w:rsidRDefault="004F0725" w:rsidP="004F0725">
      <w:pPr>
        <w:pStyle w:val="ConsNonformat"/>
        <w:widowControl/>
        <w:ind w:firstLine="284"/>
        <w:jc w:val="right"/>
        <w:rPr>
          <w:rFonts w:ascii="Times New Roman" w:hAnsi="Times New Roman"/>
          <w:vertAlign w:val="superscript"/>
        </w:rPr>
      </w:pPr>
      <w:proofErr w:type="gramStart"/>
      <w:r>
        <w:rPr>
          <w:rFonts w:ascii="Times New Roman" w:hAnsi="Times New Roman"/>
          <w:vertAlign w:val="superscript"/>
        </w:rPr>
        <w:t>(характеристика дефектов, форма, размеры, расположение или ориентация</w:t>
      </w:r>
      <w:proofErr w:type="gramEnd"/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</w:t>
      </w: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для конкретных объектов, номера фотографий)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3. Заключение по результатам визуального и измерительного контроля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Контроль выполнил __________________________________________________</w:t>
      </w: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(Ф.И.О., подпись)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Руководитель работ по </w:t>
      </w:r>
      <w:proofErr w:type="gramStart"/>
      <w:r>
        <w:rPr>
          <w:rFonts w:ascii="Times New Roman" w:hAnsi="Times New Roman"/>
        </w:rPr>
        <w:t>визуальному</w:t>
      </w:r>
      <w:proofErr w:type="gramEnd"/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и измерительному контролю ____________________________________________</w:t>
      </w:r>
    </w:p>
    <w:p w:rsidR="004F0725" w:rsidRDefault="004F0725" w:rsidP="004F0725">
      <w:pPr>
        <w:pStyle w:val="ConsNonformat"/>
        <w:widowControl/>
        <w:ind w:left="3540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      (Ф.И.О., подпись)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</w:rPr>
      </w:pP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</w:rPr>
      </w:pPr>
    </w:p>
    <w:p w:rsidR="004F0725" w:rsidRDefault="004F0725" w:rsidP="004F0725">
      <w:pPr>
        <w:pStyle w:val="ConsNormal"/>
        <w:pageBreakBefore/>
        <w:widowControl/>
        <w:ind w:firstLine="284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Приложение 4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</w:rPr>
      </w:pP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АКТ</w:t>
      </w: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ГИДРАВЛИЧЕСКОЕ ИСПЫТАНИЕ ТРУБОПРОВОДА </w:t>
      </w: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 ТЕХНИЧЕСКОМ ОСВИДЕТЕЛЬСТВОВАНИИ</w:t>
      </w: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(рекомендуемая форма)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г. ________________                                                                                    "___" ______ 20___ г.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Объект _________________________________________________________________________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Мы, нижеподписавшиеся _________________________________________________________</w:t>
      </w: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(наименование организации (предприятия)</w:t>
      </w:r>
      <w:proofErr w:type="gramEnd"/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</w:t>
      </w: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должность, Ф.И.О.)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составили настоящий акт в том, что на участке от камеры № ___________________________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до камеры № ____________________________ трассы _________________________________</w:t>
      </w:r>
    </w:p>
    <w:p w:rsidR="004F0725" w:rsidRDefault="004F0725" w:rsidP="004F0725">
      <w:pPr>
        <w:pStyle w:val="ConsNonformat"/>
        <w:widowControl/>
        <w:ind w:firstLine="284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                                                                                                                           (наименование трубопровода)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 длина участка</w:t>
      </w:r>
      <w:proofErr w:type="gramStart"/>
      <w:r>
        <w:rPr>
          <w:rFonts w:ascii="Times New Roman" w:hAnsi="Times New Roman"/>
        </w:rPr>
        <w:t>:</w:t>
      </w:r>
      <w:r>
        <w:rPr>
          <w:rFonts w:ascii="Times New Roman" w:hAnsi="Times New Roman"/>
          <w:u w:val="single"/>
        </w:rPr>
        <w:t>(</w:t>
      </w:r>
      <w:proofErr w:type="gramEnd"/>
      <w:r>
        <w:rPr>
          <w:rFonts w:ascii="Times New Roman" w:hAnsi="Times New Roman"/>
          <w:u w:val="single"/>
        </w:rPr>
        <w:t xml:space="preserve">          )</w:t>
      </w:r>
      <w:r>
        <w:rPr>
          <w:rFonts w:ascii="Times New Roman" w:hAnsi="Times New Roman"/>
        </w:rPr>
        <w:t xml:space="preserve"> метров, диаметр трубопровода </w:t>
      </w:r>
      <w:r>
        <w:rPr>
          <w:rFonts w:ascii="Times New Roman" w:hAnsi="Times New Roman"/>
          <w:lang w:val="en-US"/>
        </w:rPr>
        <w:t>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ascii="Times New Roman" w:hAnsi="Times New Roman"/>
        </w:rPr>
        <w:t>мм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произведено гидравлическое испытание трубопровода пробным давлением __________ МПа (кгс/см</w:t>
      </w:r>
      <w:proofErr w:type="gramStart"/>
      <w:r>
        <w:rPr>
          <w:rFonts w:ascii="Times New Roman" w:hAnsi="Times New Roman"/>
          <w:vertAlign w:val="superscript"/>
        </w:rPr>
        <w:t>2</w:t>
      </w:r>
      <w:proofErr w:type="gramEnd"/>
      <w:r>
        <w:rPr>
          <w:rFonts w:ascii="Times New Roman" w:hAnsi="Times New Roman"/>
        </w:rPr>
        <w:t>) в течение ________ мин. с последующим осмотром при давлении __________ МПа (кгс/см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), давление создавалось (</w:t>
      </w:r>
      <w:r>
        <w:rPr>
          <w:rFonts w:ascii="Times New Roman" w:hAnsi="Times New Roman"/>
          <w:u w:val="single"/>
        </w:rPr>
        <w:t>воздухом / жидкостью</w:t>
      </w:r>
      <w:r>
        <w:rPr>
          <w:rFonts w:ascii="Times New Roman" w:hAnsi="Times New Roman"/>
        </w:rPr>
        <w:t>)</w:t>
      </w:r>
    </w:p>
    <w:p w:rsidR="004F0725" w:rsidRDefault="004F0725" w:rsidP="004F0725">
      <w:pPr>
        <w:pStyle w:val="ConsNonformat"/>
        <w:widowControl/>
        <w:ind w:firstLine="284"/>
        <w:jc w:val="both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>
        <w:rPr>
          <w:rFonts w:ascii="Times New Roman" w:hAnsi="Times New Roman"/>
          <w:vertAlign w:val="superscript"/>
        </w:rPr>
        <w:t>не нужное вычеркнуть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При этом обнаружено ____________________________________________________________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Трубопровод выполнен по проекту _________________________________________________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Чертежи № _____________________________________________________________________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Заключение _____________________________________________________________________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</w:p>
    <w:p w:rsidR="004F0725" w:rsidRDefault="004F0725" w:rsidP="004F0725">
      <w:pPr>
        <w:pStyle w:val="ConsNonformat"/>
        <w:widowControl/>
        <w:ind w:firstLine="284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Лицо, производившее техническое освидетельствование (лицо,</w:t>
      </w:r>
      <w:proofErr w:type="gramEnd"/>
    </w:p>
    <w:p w:rsidR="004F0725" w:rsidRDefault="004F0725" w:rsidP="004F0725">
      <w:pPr>
        <w:pStyle w:val="ConsNonformat"/>
        <w:widowControl/>
        <w:ind w:firstLine="284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ответственное за исправное состояние и безопасную эксплуатацию трубопровода);</w:t>
      </w:r>
      <w:proofErr w:type="gramEnd"/>
    </w:p>
    <w:p w:rsidR="004F0725" w:rsidRDefault="004F0725" w:rsidP="004F0725">
      <w:pPr>
        <w:pStyle w:val="ConsNonformat"/>
        <w:widowControl/>
        <w:ind w:firstLine="28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представитель органа Государственного надзора;</w:t>
      </w:r>
    </w:p>
    <w:p w:rsidR="004F0725" w:rsidRDefault="004F0725" w:rsidP="004F0725">
      <w:pPr>
        <w:pStyle w:val="ConsNonformat"/>
        <w:widowControl/>
        <w:ind w:firstLine="28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представитель сторонней организации</w:t>
      </w:r>
    </w:p>
    <w:p w:rsidR="004F0725" w:rsidRDefault="004F0725" w:rsidP="004F0725">
      <w:pPr>
        <w:pStyle w:val="ConsNonformat"/>
        <w:widowControl/>
        <w:ind w:firstLine="28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</w:t>
      </w:r>
    </w:p>
    <w:p w:rsidR="004F0725" w:rsidRDefault="004F0725" w:rsidP="004F0725">
      <w:pPr>
        <w:pStyle w:val="ConsNonformat"/>
        <w:widowControl/>
        <w:ind w:firstLine="5954"/>
        <w:rPr>
          <w:rFonts w:ascii="Times New Roman" w:hAnsi="Times New Roman"/>
        </w:rPr>
      </w:pPr>
      <w:r>
        <w:rPr>
          <w:rFonts w:ascii="Times New Roman" w:hAnsi="Times New Roman"/>
        </w:rPr>
        <w:t>(Ф.И.О., должность)</w:t>
      </w:r>
    </w:p>
    <w:p w:rsidR="004F0725" w:rsidRDefault="004F0725" w:rsidP="004F0725">
      <w:pPr>
        <w:pStyle w:val="ConsNonformat"/>
        <w:widowControl/>
        <w:ind w:firstLine="284"/>
        <w:rPr>
          <w:rFonts w:ascii="Times New Roman" w:hAnsi="Times New Roman"/>
        </w:rPr>
      </w:pPr>
    </w:p>
    <w:p w:rsidR="004F0725" w:rsidRDefault="004F0725" w:rsidP="004F0725">
      <w:pPr>
        <w:pStyle w:val="ConsNonformat"/>
        <w:widowControl/>
        <w:ind w:firstLine="28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Представитель организации,</w:t>
      </w:r>
    </w:p>
    <w:p w:rsidR="004F0725" w:rsidRDefault="004F0725" w:rsidP="004F0725">
      <w:pPr>
        <w:pStyle w:val="ConsNonformat"/>
        <w:widowControl/>
        <w:ind w:firstLine="284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эксплуатирующей тепловые сети</w:t>
      </w:r>
      <w:proofErr w:type="gramEnd"/>
    </w:p>
    <w:p w:rsidR="004F0725" w:rsidRDefault="004F0725" w:rsidP="004F0725">
      <w:pPr>
        <w:pStyle w:val="ConsNonformat"/>
        <w:widowControl/>
        <w:ind w:firstLine="28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</w:t>
      </w:r>
    </w:p>
    <w:p w:rsidR="004F0725" w:rsidRDefault="004F0725" w:rsidP="004F0725">
      <w:pPr>
        <w:pStyle w:val="ConsNonformat"/>
        <w:widowControl/>
        <w:ind w:firstLine="5954"/>
        <w:rPr>
          <w:rFonts w:ascii="Times New Roman" w:hAnsi="Times New Roman"/>
        </w:rPr>
      </w:pPr>
      <w:r>
        <w:rPr>
          <w:rFonts w:ascii="Times New Roman" w:hAnsi="Times New Roman"/>
        </w:rPr>
        <w:t>(Ф.И.О., должность)</w:t>
      </w:r>
    </w:p>
    <w:p w:rsidR="004F0725" w:rsidRDefault="004F0725" w:rsidP="004F0725">
      <w:pPr>
        <w:pStyle w:val="ConsNonformat"/>
        <w:widowControl/>
        <w:ind w:firstLine="28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</w:t>
      </w:r>
    </w:p>
    <w:p w:rsidR="004F0725" w:rsidRDefault="004F0725" w:rsidP="004F0725">
      <w:pPr>
        <w:pStyle w:val="ConsNonformat"/>
        <w:widowControl/>
        <w:ind w:firstLine="5954"/>
        <w:rPr>
          <w:rFonts w:ascii="Times New Roman" w:hAnsi="Times New Roman"/>
        </w:rPr>
      </w:pPr>
      <w:r>
        <w:rPr>
          <w:rFonts w:ascii="Times New Roman" w:hAnsi="Times New Roman"/>
        </w:rPr>
        <w:t>(Ф.И.О., должность)</w:t>
      </w:r>
    </w:p>
    <w:p w:rsidR="004F0725" w:rsidRDefault="004F0725" w:rsidP="004F0725">
      <w:pPr>
        <w:pStyle w:val="ConsNonformat"/>
        <w:widowControl/>
        <w:ind w:firstLine="28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</w:t>
      </w:r>
    </w:p>
    <w:p w:rsidR="004F0725" w:rsidRDefault="004F0725" w:rsidP="004F0725">
      <w:pPr>
        <w:pStyle w:val="ConsNonformat"/>
        <w:widowControl/>
        <w:ind w:firstLine="5954"/>
        <w:rPr>
          <w:rFonts w:ascii="Times New Roman" w:hAnsi="Times New Roman"/>
        </w:rPr>
      </w:pPr>
      <w:r>
        <w:rPr>
          <w:rFonts w:ascii="Times New Roman" w:hAnsi="Times New Roman"/>
        </w:rPr>
        <w:t>(Ф.И.О., должность)</w:t>
      </w:r>
    </w:p>
    <w:p w:rsidR="004F0725" w:rsidRDefault="004F0725" w:rsidP="004F0725">
      <w:pPr>
        <w:pStyle w:val="ConsNonformat"/>
        <w:widowControl/>
        <w:jc w:val="center"/>
        <w:rPr>
          <w:rFonts w:ascii="Times New Roman" w:hAnsi="Times New Roman"/>
          <w:b/>
        </w:rPr>
      </w:pPr>
    </w:p>
    <w:p w:rsidR="004F0725" w:rsidRDefault="004F0725" w:rsidP="004F0725">
      <w:pPr>
        <w:pStyle w:val="ConsNonformat"/>
        <w:widowControl/>
        <w:jc w:val="center"/>
        <w:rPr>
          <w:rFonts w:ascii="Times New Roman" w:hAnsi="Times New Roman"/>
          <w:b/>
        </w:rPr>
      </w:pPr>
    </w:p>
    <w:p w:rsidR="004F0725" w:rsidRDefault="004F0725" w:rsidP="004F0725">
      <w:pPr>
        <w:pStyle w:val="ConsNonformat"/>
        <w:widowControl/>
        <w:jc w:val="center"/>
        <w:rPr>
          <w:rFonts w:ascii="Times New Roman" w:hAnsi="Times New Roman"/>
          <w:b/>
        </w:rPr>
        <w:sectPr w:rsidR="004F0725">
          <w:pgSz w:w="11906" w:h="16838"/>
          <w:pgMar w:top="1440" w:right="809" w:bottom="1440" w:left="1797" w:header="720" w:footer="720" w:gutter="0"/>
          <w:cols w:space="720"/>
          <w:docGrid w:linePitch="360"/>
        </w:sect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</w:p>
    <w:p w:rsidR="004F0725" w:rsidRDefault="004F0725" w:rsidP="004F0725">
      <w:pPr>
        <w:pStyle w:val="ConsNormal"/>
        <w:pageBreakBefore/>
        <w:widowControl/>
        <w:ind w:firstLine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Приложение 7</w:t>
      </w:r>
    </w:p>
    <w:p w:rsidR="004F0725" w:rsidRDefault="004F0725" w:rsidP="004F0725">
      <w:pPr>
        <w:pStyle w:val="ConsNormal"/>
        <w:widowControl/>
        <w:ind w:firstLine="284"/>
        <w:jc w:val="right"/>
        <w:rPr>
          <w:rFonts w:ascii="Times New Roman" w:hAnsi="Times New Roman"/>
          <w:b/>
        </w:rPr>
      </w:pPr>
    </w:p>
    <w:p w:rsidR="004F0725" w:rsidRDefault="004F0725" w:rsidP="004F0725">
      <w:pPr>
        <w:pStyle w:val="ConsNormal"/>
        <w:widowControl/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 журнала осмотра оборудования</w:t>
      </w:r>
    </w:p>
    <w:p w:rsidR="004F0725" w:rsidRDefault="004F0725" w:rsidP="004F0725">
      <w:pPr>
        <w:pStyle w:val="ConsNormal"/>
        <w:widowControl/>
        <w:ind w:firstLine="284"/>
        <w:jc w:val="center"/>
        <w:rPr>
          <w:rFonts w:ascii="Times New Roman" w:hAnsi="Times New Roman"/>
          <w:b/>
        </w:rPr>
      </w:pPr>
    </w:p>
    <w:tbl>
      <w:tblPr>
        <w:tblW w:w="0" w:type="auto"/>
        <w:tblInd w:w="20" w:type="dxa"/>
        <w:tblLayout w:type="fixed"/>
        <w:tblCellMar>
          <w:left w:w="20" w:type="dxa"/>
          <w:right w:w="20" w:type="dxa"/>
        </w:tblCellMar>
        <w:tblLook w:val="0000"/>
      </w:tblPr>
      <w:tblGrid>
        <w:gridCol w:w="682"/>
        <w:gridCol w:w="1015"/>
        <w:gridCol w:w="2442"/>
        <w:gridCol w:w="5075"/>
        <w:gridCol w:w="2030"/>
        <w:gridCol w:w="2870"/>
      </w:tblGrid>
      <w:tr w:rsidR="004F0725" w:rsidTr="005C69AE">
        <w:trPr>
          <w:trHeight w:val="276"/>
        </w:trPr>
        <w:tc>
          <w:tcPr>
            <w:tcW w:w="6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F0725" w:rsidRDefault="004F0725" w:rsidP="005C69AE">
            <w:pPr>
              <w:pStyle w:val="cee1fbf7edfbe9"/>
              <w:snapToGri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№№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</w:rPr>
              <w:t>п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</w:rPr>
              <w:t>п</w:t>
            </w:r>
            <w:proofErr w:type="spellEnd"/>
          </w:p>
        </w:tc>
        <w:tc>
          <w:tcPr>
            <w:tcW w:w="10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F0725" w:rsidRDefault="004F0725" w:rsidP="005C69AE">
            <w:pPr>
              <w:pStyle w:val="cee1fbf7edfbe9"/>
              <w:snapToGri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Дата </w:t>
            </w:r>
          </w:p>
        </w:tc>
        <w:tc>
          <w:tcPr>
            <w:tcW w:w="24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F0725" w:rsidRDefault="004F0725" w:rsidP="005C69AE">
            <w:pPr>
              <w:pStyle w:val="cee1fbf7edfbe9"/>
              <w:snapToGri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оборудования</w:t>
            </w:r>
          </w:p>
        </w:tc>
        <w:tc>
          <w:tcPr>
            <w:tcW w:w="50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F0725" w:rsidRDefault="004F0725" w:rsidP="005C69AE">
            <w:pPr>
              <w:pStyle w:val="cee1fbf7edfbe9"/>
              <w:snapToGri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Результаты осмотра, выявленные дефекты</w:t>
            </w:r>
          </w:p>
        </w:tc>
        <w:tc>
          <w:tcPr>
            <w:tcW w:w="20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F0725" w:rsidRDefault="004F0725" w:rsidP="005C69AE">
            <w:pPr>
              <w:pStyle w:val="cee1fbf7edfbe9"/>
              <w:snapToGri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Ф.И.О. исполнителя, подпись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F0725" w:rsidRDefault="004F0725" w:rsidP="005C69AE">
            <w:pPr>
              <w:pStyle w:val="cee1fbf7edfbe9"/>
              <w:snapToGri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Примечания</w:t>
            </w:r>
          </w:p>
        </w:tc>
      </w:tr>
      <w:tr w:rsidR="004F0725" w:rsidTr="005C69AE">
        <w:trPr>
          <w:trHeight w:val="276"/>
        </w:trPr>
        <w:tc>
          <w:tcPr>
            <w:tcW w:w="6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F0725" w:rsidRDefault="004F0725" w:rsidP="005C69AE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F0725" w:rsidRDefault="004F0725" w:rsidP="005C69AE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24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F0725" w:rsidRDefault="004F0725" w:rsidP="005C69AE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50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F0725" w:rsidRDefault="004F0725" w:rsidP="005C69AE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20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F0725" w:rsidRDefault="004F0725" w:rsidP="005C69AE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F0725" w:rsidRDefault="004F0725" w:rsidP="005C69AE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</w:tr>
      <w:tr w:rsidR="004F0725" w:rsidTr="005C69AE">
        <w:trPr>
          <w:trHeight w:val="276"/>
        </w:trPr>
        <w:tc>
          <w:tcPr>
            <w:tcW w:w="6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F0725" w:rsidRDefault="004F0725" w:rsidP="005C69AE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F0725" w:rsidRDefault="004F0725" w:rsidP="005C69AE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24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F0725" w:rsidRDefault="004F0725" w:rsidP="005C69AE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50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F0725" w:rsidRDefault="004F0725" w:rsidP="005C69AE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20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F0725" w:rsidRDefault="004F0725" w:rsidP="005C69AE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F0725" w:rsidRDefault="004F0725" w:rsidP="005C69AE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</w:tr>
      <w:tr w:rsidR="004F0725" w:rsidTr="005C69A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4F0725" w:rsidRDefault="004F0725" w:rsidP="005C69AE">
            <w:pPr>
              <w:pStyle w:val="cee1fbf7edfbe9"/>
              <w:snapToGri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4F0725" w:rsidRDefault="004F0725" w:rsidP="005C69AE">
            <w:pPr>
              <w:pStyle w:val="cee1fbf7edfbe9"/>
              <w:snapToGri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4F0725" w:rsidRDefault="004F0725" w:rsidP="005C69AE">
            <w:pPr>
              <w:pStyle w:val="cee1fbf7edfbe9"/>
              <w:snapToGri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5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4F0725" w:rsidRDefault="004F0725" w:rsidP="005C69AE">
            <w:pPr>
              <w:pStyle w:val="cee1fbf7edfbe9"/>
              <w:snapToGri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4F0725" w:rsidRDefault="004F0725" w:rsidP="005C69AE">
            <w:pPr>
              <w:pStyle w:val="cee1fbf7edfbe9"/>
              <w:snapToGri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2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F0725" w:rsidRDefault="004F0725" w:rsidP="005C69AE">
            <w:pPr>
              <w:pStyle w:val="cee1fbf7edfbe9"/>
              <w:snapToGri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</w:tr>
    </w:tbl>
    <w:p w:rsidR="004F0725" w:rsidRDefault="004F0725" w:rsidP="004F0725">
      <w:pPr>
        <w:pStyle w:val="ad"/>
        <w:jc w:val="center"/>
      </w:pPr>
    </w:p>
    <w:p w:rsidR="004F0725" w:rsidRDefault="004F0725" w:rsidP="004F0725">
      <w:pPr>
        <w:pStyle w:val="ad"/>
        <w:jc w:val="center"/>
        <w:rPr>
          <w:b/>
        </w:rPr>
      </w:pPr>
    </w:p>
    <w:p w:rsidR="004F0725" w:rsidRDefault="004F0725" w:rsidP="004F0725">
      <w:pPr>
        <w:pStyle w:val="ad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Приложение 8</w:t>
      </w:r>
    </w:p>
    <w:p w:rsidR="004F0725" w:rsidRDefault="004F0725" w:rsidP="004F0725">
      <w:pPr>
        <w:pStyle w:val="a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ЖУРНАЛ ремонта оборудования</w:t>
      </w:r>
    </w:p>
    <w:p w:rsidR="004F0725" w:rsidRDefault="004F0725" w:rsidP="004F0725">
      <w:pPr>
        <w:pStyle w:val="ad"/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F0725" w:rsidRDefault="004F0725" w:rsidP="004F0725">
      <w:pPr>
        <w:pStyle w:val="ad"/>
        <w:jc w:val="right"/>
      </w:pPr>
      <w:r>
        <w:t> </w:t>
      </w:r>
    </w:p>
    <w:tbl>
      <w:tblPr>
        <w:tblW w:w="0" w:type="auto"/>
        <w:tblInd w:w="-1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090"/>
        <w:gridCol w:w="1689"/>
        <w:gridCol w:w="1530"/>
        <w:gridCol w:w="1038"/>
        <w:gridCol w:w="1418"/>
        <w:gridCol w:w="1417"/>
        <w:gridCol w:w="2977"/>
        <w:gridCol w:w="1751"/>
      </w:tblGrid>
      <w:tr w:rsidR="004F0725" w:rsidTr="005C69AE">
        <w:trPr>
          <w:trHeight w:val="840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ad"/>
              <w:snapToGrid w:val="0"/>
              <w:jc w:val="center"/>
            </w:pPr>
            <w:r>
              <w:t>Наименование оборудования, порядковый номер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ad"/>
              <w:snapToGrid w:val="0"/>
              <w:jc w:val="center"/>
            </w:pPr>
            <w:r>
              <w:t>Характеристика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ad"/>
              <w:snapToGrid w:val="0"/>
              <w:jc w:val="center"/>
            </w:pPr>
            <w:r>
              <w:t>Инвентарный номер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ad"/>
              <w:snapToGrid w:val="0"/>
              <w:jc w:val="center"/>
            </w:pPr>
            <w:r>
              <w:t>Наработка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ad"/>
              <w:snapToGrid w:val="0"/>
              <w:jc w:val="center"/>
            </w:pPr>
            <w:r>
              <w:t>Год установки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ad"/>
              <w:snapToGrid w:val="0"/>
              <w:jc w:val="center"/>
            </w:pPr>
            <w:r>
              <w:t>Год ремонта или замены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ad"/>
              <w:snapToGrid w:val="0"/>
              <w:jc w:val="center"/>
            </w:pPr>
            <w:r>
              <w:t>Работы, выполненные при ремонте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ad"/>
              <w:snapToGrid w:val="0"/>
              <w:jc w:val="center"/>
            </w:pPr>
            <w:r>
              <w:t xml:space="preserve">Ответственный </w:t>
            </w:r>
          </w:p>
          <w:p w:rsidR="004F0725" w:rsidRDefault="004F0725" w:rsidP="005C69AE">
            <w:pPr>
              <w:pStyle w:val="ad"/>
              <w:jc w:val="center"/>
            </w:pPr>
            <w:r>
              <w:t>за ремонт</w:t>
            </w:r>
          </w:p>
        </w:tc>
      </w:tr>
      <w:tr w:rsidR="004F0725" w:rsidTr="005C69AE">
        <w:trPr>
          <w:trHeight w:val="285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ad"/>
              <w:snapToGrid w:val="0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ad"/>
              <w:snapToGrid w:val="0"/>
              <w:jc w:val="center"/>
            </w:pPr>
            <w: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ad"/>
              <w:snapToGrid w:val="0"/>
              <w:jc w:val="center"/>
            </w:pPr>
            <w:r>
              <w:t>3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ad"/>
              <w:snapToGri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ad"/>
              <w:snapToGrid w:val="0"/>
              <w:jc w:val="center"/>
            </w:pPr>
            <w: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ad"/>
              <w:snapToGrid w:val="0"/>
              <w:jc w:val="center"/>
            </w:pPr>
            <w: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ad"/>
              <w:snapToGrid w:val="0"/>
              <w:jc w:val="center"/>
            </w:pPr>
            <w:r>
              <w:t>7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725" w:rsidRDefault="004F0725" w:rsidP="005C69AE">
            <w:pPr>
              <w:pStyle w:val="ad"/>
              <w:snapToGrid w:val="0"/>
              <w:jc w:val="center"/>
            </w:pPr>
            <w:r>
              <w:t>8</w:t>
            </w:r>
          </w:p>
        </w:tc>
      </w:tr>
    </w:tbl>
    <w:p w:rsidR="004F0725" w:rsidRDefault="004F0725" w:rsidP="004F0725">
      <w:pPr>
        <w:pStyle w:val="ad"/>
        <w:rPr>
          <w:b/>
        </w:rPr>
      </w:pPr>
      <w:r>
        <w:rPr>
          <w:b/>
        </w:rPr>
        <w:t> </w:t>
      </w:r>
    </w:p>
    <w:p w:rsidR="00812562" w:rsidRDefault="00812562"/>
    <w:sectPr w:rsidR="00812562" w:rsidSect="009D0577">
      <w:pgSz w:w="16838" w:h="11906" w:orient="landscape"/>
      <w:pgMar w:top="1797" w:right="1440" w:bottom="1797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  <w:b w:val="0"/>
        <w:i w:val="0"/>
        <w:sz w:val="20"/>
        <w:u w:val="none"/>
      </w:r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1724" w:hanging="360"/>
      </w:pPr>
    </w:lvl>
  </w:abstractNum>
  <w:abstractNum w:abstractNumId="5">
    <w:nsid w:val="00000006"/>
    <w:multiLevelType w:val="multilevel"/>
    <w:tmpl w:val="000000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compat/>
  <w:rsids>
    <w:rsidRoot w:val="004F0725"/>
    <w:rsid w:val="00001944"/>
    <w:rsid w:val="000264AC"/>
    <w:rsid w:val="000327C3"/>
    <w:rsid w:val="00071C22"/>
    <w:rsid w:val="000A6FDB"/>
    <w:rsid w:val="000C4E55"/>
    <w:rsid w:val="000F7246"/>
    <w:rsid w:val="00165B91"/>
    <w:rsid w:val="001C3760"/>
    <w:rsid w:val="001E1D3D"/>
    <w:rsid w:val="00225DAB"/>
    <w:rsid w:val="00281D19"/>
    <w:rsid w:val="00294726"/>
    <w:rsid w:val="00296B76"/>
    <w:rsid w:val="002F29CC"/>
    <w:rsid w:val="00312546"/>
    <w:rsid w:val="003157AF"/>
    <w:rsid w:val="0039529C"/>
    <w:rsid w:val="003A0F26"/>
    <w:rsid w:val="003A589B"/>
    <w:rsid w:val="003B13C8"/>
    <w:rsid w:val="003E2ABE"/>
    <w:rsid w:val="0041141C"/>
    <w:rsid w:val="004818E7"/>
    <w:rsid w:val="0048436F"/>
    <w:rsid w:val="00485831"/>
    <w:rsid w:val="004E188D"/>
    <w:rsid w:val="004F0725"/>
    <w:rsid w:val="005072E0"/>
    <w:rsid w:val="0051772D"/>
    <w:rsid w:val="0056460A"/>
    <w:rsid w:val="005B4C70"/>
    <w:rsid w:val="005C69AE"/>
    <w:rsid w:val="005E47F5"/>
    <w:rsid w:val="00617533"/>
    <w:rsid w:val="0063092F"/>
    <w:rsid w:val="00691C78"/>
    <w:rsid w:val="006E7921"/>
    <w:rsid w:val="007D0DD0"/>
    <w:rsid w:val="007F32A1"/>
    <w:rsid w:val="00812562"/>
    <w:rsid w:val="00853CEE"/>
    <w:rsid w:val="008618A8"/>
    <w:rsid w:val="0086701E"/>
    <w:rsid w:val="00887F5B"/>
    <w:rsid w:val="008917EE"/>
    <w:rsid w:val="008D0758"/>
    <w:rsid w:val="008E60B7"/>
    <w:rsid w:val="0091138C"/>
    <w:rsid w:val="00924C4B"/>
    <w:rsid w:val="0096283E"/>
    <w:rsid w:val="009916D6"/>
    <w:rsid w:val="009D0577"/>
    <w:rsid w:val="009D19AE"/>
    <w:rsid w:val="00A52E84"/>
    <w:rsid w:val="00A70F7A"/>
    <w:rsid w:val="00AF2A5C"/>
    <w:rsid w:val="00B11EDF"/>
    <w:rsid w:val="00B430C1"/>
    <w:rsid w:val="00B949C7"/>
    <w:rsid w:val="00BC14D7"/>
    <w:rsid w:val="00C1007D"/>
    <w:rsid w:val="00C168F4"/>
    <w:rsid w:val="00C41991"/>
    <w:rsid w:val="00C5341B"/>
    <w:rsid w:val="00CA21C8"/>
    <w:rsid w:val="00CA4C2F"/>
    <w:rsid w:val="00CD0485"/>
    <w:rsid w:val="00D1079A"/>
    <w:rsid w:val="00D60038"/>
    <w:rsid w:val="00D70861"/>
    <w:rsid w:val="00E11704"/>
    <w:rsid w:val="00E76B13"/>
    <w:rsid w:val="00F03FE3"/>
    <w:rsid w:val="00F444C4"/>
    <w:rsid w:val="00F50A11"/>
    <w:rsid w:val="00F63E07"/>
    <w:rsid w:val="00FC1016"/>
    <w:rsid w:val="00FE224E"/>
    <w:rsid w:val="00FF6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2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9529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9529C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9529C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39529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529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39529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39529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39529C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3">
    <w:name w:val="Title"/>
    <w:basedOn w:val="a"/>
    <w:link w:val="a4"/>
    <w:qFormat/>
    <w:rsid w:val="001C376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C3760"/>
    <w:rPr>
      <w:sz w:val="28"/>
      <w:lang w:val="ru-RU" w:eastAsia="ru-RU" w:bidi="ar-SA"/>
    </w:rPr>
  </w:style>
  <w:style w:type="paragraph" w:styleId="a5">
    <w:name w:val="Subtitle"/>
    <w:aliases w:val="Обычный таблица"/>
    <w:basedOn w:val="a"/>
    <w:next w:val="a"/>
    <w:link w:val="a6"/>
    <w:qFormat/>
    <w:rsid w:val="0039529C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aliases w:val="Обычный таблица Знак"/>
    <w:basedOn w:val="a0"/>
    <w:link w:val="a5"/>
    <w:rsid w:val="0039529C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qFormat/>
    <w:rsid w:val="0039529C"/>
    <w:rPr>
      <w:b/>
      <w:bCs/>
    </w:rPr>
  </w:style>
  <w:style w:type="paragraph" w:styleId="a8">
    <w:name w:val="No Spacing"/>
    <w:uiPriority w:val="1"/>
    <w:qFormat/>
    <w:rsid w:val="0039529C"/>
    <w:rPr>
      <w:rFonts w:ascii="Calibri" w:eastAsia="Calibri" w:hAnsi="Calibri"/>
      <w:sz w:val="22"/>
      <w:szCs w:val="22"/>
    </w:rPr>
  </w:style>
  <w:style w:type="paragraph" w:styleId="a9">
    <w:name w:val="List Paragraph"/>
    <w:basedOn w:val="a"/>
    <w:uiPriority w:val="34"/>
    <w:qFormat/>
    <w:rsid w:val="0039529C"/>
    <w:pPr>
      <w:ind w:left="708"/>
    </w:pPr>
  </w:style>
  <w:style w:type="paragraph" w:styleId="aa">
    <w:name w:val="TOC Heading"/>
    <w:basedOn w:val="1"/>
    <w:next w:val="a"/>
    <w:uiPriority w:val="39"/>
    <w:semiHidden/>
    <w:unhideWhenUsed/>
    <w:qFormat/>
    <w:rsid w:val="0039529C"/>
    <w:pPr>
      <w:outlineLvl w:val="9"/>
    </w:pPr>
  </w:style>
  <w:style w:type="paragraph" w:customStyle="1" w:styleId="11">
    <w:name w:val="Без интервала1"/>
    <w:aliases w:val="с интервалом,No Spacing,No Spacing1"/>
    <w:link w:val="ab"/>
    <w:uiPriority w:val="99"/>
    <w:rsid w:val="0039529C"/>
    <w:pPr>
      <w:ind w:firstLine="709"/>
      <w:jc w:val="both"/>
    </w:pPr>
    <w:rPr>
      <w:rFonts w:ascii="Calibri" w:hAnsi="Calibri"/>
      <w:sz w:val="22"/>
    </w:rPr>
  </w:style>
  <w:style w:type="character" w:customStyle="1" w:styleId="ab">
    <w:name w:val="Без интервала Знак"/>
    <w:aliases w:val="с интервалом Знак,Без интервала1 Знак,No Spacing Знак,No Spacing1 Знак"/>
    <w:basedOn w:val="a0"/>
    <w:link w:val="11"/>
    <w:uiPriority w:val="99"/>
    <w:rsid w:val="0039529C"/>
    <w:rPr>
      <w:rFonts w:ascii="Calibri" w:eastAsia="Times New Roman" w:hAnsi="Calibri" w:cs="Times New Roman"/>
      <w:sz w:val="22"/>
    </w:rPr>
  </w:style>
  <w:style w:type="paragraph" w:customStyle="1" w:styleId="S">
    <w:name w:val="S_Обычный жирный"/>
    <w:basedOn w:val="a"/>
    <w:rsid w:val="0039529C"/>
    <w:pPr>
      <w:ind w:firstLine="709"/>
      <w:jc w:val="both"/>
    </w:pPr>
    <w:rPr>
      <w:sz w:val="28"/>
    </w:rPr>
  </w:style>
  <w:style w:type="paragraph" w:customStyle="1" w:styleId="12">
    <w:name w:val="Стиль1"/>
    <w:basedOn w:val="a"/>
    <w:link w:val="13"/>
    <w:rsid w:val="0039529C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character" w:customStyle="1" w:styleId="13">
    <w:name w:val="Стиль1 Знак"/>
    <w:basedOn w:val="a0"/>
    <w:link w:val="12"/>
    <w:rsid w:val="0039529C"/>
    <w:rPr>
      <w:rFonts w:eastAsia="Times New Roman" w:cs="Times New Roman"/>
      <w:sz w:val="26"/>
      <w:szCs w:val="26"/>
      <w:lang w:eastAsia="ru-RU"/>
    </w:rPr>
  </w:style>
  <w:style w:type="character" w:styleId="ac">
    <w:name w:val="Emphasis"/>
    <w:basedOn w:val="a0"/>
    <w:qFormat/>
    <w:rsid w:val="001C3760"/>
    <w:rPr>
      <w:i/>
      <w:iCs/>
    </w:rPr>
  </w:style>
  <w:style w:type="paragraph" w:customStyle="1" w:styleId="ConsNormal">
    <w:name w:val="ConsNormal"/>
    <w:rsid w:val="004F072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4F0725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Title">
    <w:name w:val="ConsTitle"/>
    <w:rsid w:val="004F0725"/>
    <w:pPr>
      <w:widowControl w:val="0"/>
      <w:suppressAutoHyphens/>
      <w:autoSpaceDE w:val="0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ee1fbf7edfbe9">
    <w:name w:val="Оceбe1ыfbчf7нedыfbйe9"/>
    <w:rsid w:val="004F0725"/>
    <w:pPr>
      <w:widowControl w:val="0"/>
      <w:suppressAutoHyphens/>
      <w:autoSpaceDE w:val="0"/>
    </w:pPr>
    <w:rPr>
      <w:rFonts w:ascii="Arial" w:eastAsia="Arial" w:hAnsi="Arial" w:cs="Arial"/>
      <w:color w:val="000000"/>
      <w:lang w:eastAsia="ar-SA"/>
    </w:rPr>
  </w:style>
  <w:style w:type="paragraph" w:customStyle="1" w:styleId="ad">
    <w:name w:val="обычный"/>
    <w:basedOn w:val="a"/>
    <w:rsid w:val="004F0725"/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8347</Words>
  <Characters>47584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55820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</cp:revision>
  <dcterms:created xsi:type="dcterms:W3CDTF">2014-01-23T05:36:00Z</dcterms:created>
  <dcterms:modified xsi:type="dcterms:W3CDTF">2014-01-23T07:12:00Z</dcterms:modified>
</cp:coreProperties>
</file>